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A0F6" w14:textId="77777777" w:rsidR="00431E36" w:rsidRDefault="00431E36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41D105D0" w14:textId="77777777" w:rsidR="00442530" w:rsidRPr="00D578CB" w:rsidRDefault="00442530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0AD8CD90" w14:textId="77777777" w:rsidR="00431E36" w:rsidRDefault="00431E36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3A52CE5A" w14:textId="77777777" w:rsidR="00B96C88" w:rsidRPr="005A4989" w:rsidRDefault="00B96C88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15C31FA6" w14:textId="4DF5B6D6" w:rsidR="00B96C88" w:rsidRPr="00561A6F" w:rsidRDefault="00270FE4" w:rsidP="00431E36">
      <w:pPr>
        <w:spacing w:after="0" w:line="360" w:lineRule="auto"/>
        <w:jc w:val="center"/>
        <w:rPr>
          <w:rFonts w:ascii="Verdana" w:hAnsi="Verdana"/>
          <w:b/>
          <w:sz w:val="40"/>
          <w:szCs w:val="40"/>
        </w:rPr>
      </w:pPr>
      <w:bookmarkStart w:id="0" w:name="_Hlk525890665"/>
      <w:r w:rsidRPr="00561A6F">
        <w:rPr>
          <w:rFonts w:ascii="Verdana" w:hAnsi="Verdana"/>
          <w:b/>
          <w:sz w:val="40"/>
          <w:szCs w:val="40"/>
        </w:rPr>
        <w:t>PROCEDURA</w:t>
      </w:r>
      <w:r w:rsidR="00BB4018" w:rsidRPr="00561A6F">
        <w:rPr>
          <w:rFonts w:ascii="Verdana" w:hAnsi="Verdana"/>
          <w:b/>
          <w:sz w:val="40"/>
          <w:szCs w:val="40"/>
        </w:rPr>
        <w:t xml:space="preserve"> ZARZĄDZANIA</w:t>
      </w:r>
      <w:r w:rsidR="00561A6F">
        <w:rPr>
          <w:rFonts w:ascii="Verdana" w:hAnsi="Verdana"/>
          <w:b/>
          <w:sz w:val="40"/>
          <w:szCs w:val="40"/>
        </w:rPr>
        <w:t xml:space="preserve"> </w:t>
      </w:r>
      <w:r w:rsidR="00B96C88" w:rsidRPr="00561A6F">
        <w:rPr>
          <w:rFonts w:ascii="Verdana" w:hAnsi="Verdana"/>
          <w:b/>
          <w:sz w:val="40"/>
          <w:szCs w:val="40"/>
        </w:rPr>
        <w:t xml:space="preserve">SYSTEMEM INFORMATYCZNYM </w:t>
      </w:r>
      <w:r w:rsidR="00561A6F" w:rsidRPr="00561A6F">
        <w:rPr>
          <w:rFonts w:ascii="Verdana" w:hAnsi="Verdana"/>
          <w:b/>
          <w:sz w:val="40"/>
          <w:szCs w:val="40"/>
        </w:rPr>
        <w:t>PRZETWARZAJĄCYM DANE OSOBOWE</w:t>
      </w:r>
    </w:p>
    <w:bookmarkEnd w:id="0"/>
    <w:p w14:paraId="79A1EBAF" w14:textId="77777777" w:rsidR="00B96C88" w:rsidRDefault="00B96C88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53DB843F" w14:textId="77777777" w:rsidR="005A4989" w:rsidRDefault="005A4989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276D3F7A" w14:textId="77777777" w:rsidR="005A4989" w:rsidRDefault="005A4989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2528F5F3" w14:textId="77777777" w:rsidR="005A4989" w:rsidRDefault="005A4989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2F7041D2" w14:textId="77777777" w:rsidR="00561A6F" w:rsidRDefault="00561A6F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0099E744" w14:textId="77777777" w:rsidR="00561A6F" w:rsidRDefault="00561A6F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2B49C43E" w14:textId="77777777" w:rsidR="00561A6F" w:rsidRDefault="00561A6F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47FA3C44" w14:textId="77777777" w:rsidR="00561A6F" w:rsidRDefault="00561A6F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65E6D574" w14:textId="77777777" w:rsidR="00561A6F" w:rsidRDefault="00561A6F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6397B614" w14:textId="77777777" w:rsidR="00561A6F" w:rsidRDefault="00561A6F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4E310F88" w14:textId="77777777" w:rsidR="00561A6F" w:rsidRDefault="00561A6F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4B2DAE52" w14:textId="77777777" w:rsidR="00561A6F" w:rsidRDefault="00561A6F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3285586E" w14:textId="77777777" w:rsidR="00561A6F" w:rsidRDefault="00561A6F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136C2B09" w14:textId="77777777" w:rsidR="005A4989" w:rsidRDefault="005A4989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398883B6" w14:textId="77777777" w:rsidR="00DE1032" w:rsidRDefault="00DE1032" w:rsidP="00431E36">
      <w:pPr>
        <w:spacing w:after="0" w:line="360" w:lineRule="auto"/>
        <w:jc w:val="center"/>
        <w:rPr>
          <w:rFonts w:ascii="Calibri Light" w:hAnsi="Calibri Light"/>
        </w:rPr>
      </w:pPr>
    </w:p>
    <w:p w14:paraId="37BBC080" w14:textId="77777777" w:rsidR="00442530" w:rsidRDefault="00442530" w:rsidP="00442530">
      <w:pPr>
        <w:tabs>
          <w:tab w:val="left" w:pos="3520"/>
        </w:tabs>
        <w:suppressAutoHyphens/>
        <w:spacing w:before="0" w:after="0" w:line="240" w:lineRule="auto"/>
        <w:ind w:firstLine="567"/>
        <w:jc w:val="both"/>
        <w:rPr>
          <w:rFonts w:ascii="Verdana" w:hAnsi="Verdana" w:cs="Verdana"/>
          <w:color w:val="000000"/>
          <w:sz w:val="24"/>
          <w:szCs w:val="24"/>
          <w:lang w:val="cs-CZ" w:eastAsia="ar-SA"/>
        </w:rPr>
      </w:pPr>
    </w:p>
    <w:p w14:paraId="670C2884" w14:textId="77777777" w:rsidR="00DE1032" w:rsidRPr="00DE1032" w:rsidRDefault="00DE1032" w:rsidP="00DE1032">
      <w:pPr>
        <w:spacing w:before="0" w:after="0" w:line="240" w:lineRule="auto"/>
        <w:ind w:left="226" w:hanging="226"/>
        <w:jc w:val="center"/>
        <w:rPr>
          <w:rFonts w:ascii="Times New Roman" w:hAnsi="Times New Roman"/>
          <w:b/>
          <w:bCs/>
          <w:smallCaps/>
          <w:color w:val="000000"/>
          <w:sz w:val="28"/>
          <w:szCs w:val="28"/>
        </w:rPr>
      </w:pPr>
    </w:p>
    <w:tbl>
      <w:tblPr>
        <w:tblW w:w="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2326"/>
        <w:gridCol w:w="2533"/>
        <w:gridCol w:w="2144"/>
      </w:tblGrid>
      <w:tr w:rsidR="00DE1032" w:rsidRPr="00DE1032" w14:paraId="6228F10E" w14:textId="77777777" w:rsidTr="0020596F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B3B40" w14:textId="77777777" w:rsidR="00DE1032" w:rsidRPr="00DE1032" w:rsidRDefault="00DE1032" w:rsidP="00DE1032">
            <w:pPr>
              <w:keepNext/>
              <w:spacing w:before="0" w:after="0" w:line="240" w:lineRule="auto"/>
              <w:ind w:left="227"/>
              <w:outlineLvl w:val="7"/>
              <w:rPr>
                <w:rFonts w:ascii="Times New Roman" w:hAnsi="Times New Roman"/>
                <w:b/>
                <w:i/>
                <w:iCs/>
                <w:sz w:val="22"/>
              </w:rPr>
            </w:pPr>
          </w:p>
          <w:p w14:paraId="0A9CE44A" w14:textId="77777777" w:rsidR="00DE1032" w:rsidRPr="00DE1032" w:rsidRDefault="00DE1032" w:rsidP="00DE1032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DE1032">
              <w:rPr>
                <w:rFonts w:ascii="Times New Roman" w:hAnsi="Times New Roman"/>
                <w:i/>
                <w:iCs/>
                <w:sz w:val="16"/>
              </w:rPr>
              <w:t>Podpis zatwierdzającego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E9CC9" w14:textId="77777777" w:rsidR="00DE1032" w:rsidRPr="00DE1032" w:rsidRDefault="00DE1032" w:rsidP="00DE1032">
            <w:pPr>
              <w:spacing w:before="240"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DE1032">
              <w:rPr>
                <w:rFonts w:ascii="Times New Roman" w:hAnsi="Times New Roman"/>
                <w:i/>
                <w:iCs/>
                <w:sz w:val="16"/>
              </w:rPr>
              <w:t>02.11.2023</w:t>
            </w:r>
          </w:p>
          <w:p w14:paraId="4001A3CF" w14:textId="77777777" w:rsidR="00DE1032" w:rsidRPr="00DE1032" w:rsidRDefault="00DE1032" w:rsidP="00DE1032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DE1032">
              <w:rPr>
                <w:rFonts w:ascii="Times New Roman" w:hAnsi="Times New Roman"/>
                <w:i/>
                <w:iCs/>
                <w:sz w:val="16"/>
              </w:rPr>
              <w:t>/Data zatwierdzenia/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F61F68" w14:textId="77777777" w:rsidR="00DE1032" w:rsidRPr="00DE1032" w:rsidRDefault="00DE1032" w:rsidP="00DE103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E1032">
              <w:rPr>
                <w:rFonts w:ascii="Times New Roman" w:hAnsi="Times New Roman"/>
                <w:b/>
                <w:iCs/>
                <w:sz w:val="28"/>
                <w:szCs w:val="28"/>
              </w:rPr>
              <w:t>Obowiązuje od:</w:t>
            </w:r>
          </w:p>
        </w:tc>
        <w:tc>
          <w:tcPr>
            <w:tcW w:w="2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F9F24" w14:textId="77777777" w:rsidR="00DE1032" w:rsidRPr="00DE1032" w:rsidRDefault="00DE1032" w:rsidP="00DE103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E1032">
              <w:rPr>
                <w:rFonts w:ascii="Times New Roman" w:hAnsi="Times New Roman"/>
                <w:b/>
                <w:iCs/>
                <w:sz w:val="28"/>
                <w:szCs w:val="28"/>
              </w:rPr>
              <w:t>06.11.2023</w:t>
            </w:r>
          </w:p>
        </w:tc>
      </w:tr>
      <w:tr w:rsidR="00DE1032" w:rsidRPr="00DE1032" w14:paraId="47E37BFC" w14:textId="77777777" w:rsidTr="0020596F">
        <w:trPr>
          <w:cantSplit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A324" w14:textId="77777777" w:rsidR="00DE1032" w:rsidRPr="00DE1032" w:rsidRDefault="00DE1032" w:rsidP="00DE1032">
            <w:pPr>
              <w:tabs>
                <w:tab w:val="left" w:pos="7117"/>
              </w:tabs>
              <w:spacing w:before="60" w:after="60" w:line="240" w:lineRule="auto"/>
              <w:ind w:left="57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1032">
              <w:rPr>
                <w:rFonts w:ascii="Times New Roman" w:hAnsi="Times New Roman"/>
                <w:sz w:val="16"/>
                <w:szCs w:val="16"/>
              </w:rPr>
              <w:t>Dokument jest własnością DTI Polska. Prawa autorskie zastrzeżone. Zabrania się dokonywania zmian w treści, kopiowania i rozpowszechniania dokumentu bez zgody Właściciela.</w:t>
            </w:r>
          </w:p>
        </w:tc>
      </w:tr>
    </w:tbl>
    <w:p w14:paraId="412A1FD7" w14:textId="77777777" w:rsidR="002441E5" w:rsidRPr="002441E5" w:rsidRDefault="002441E5" w:rsidP="002441E5">
      <w:pPr>
        <w:spacing w:after="0" w:line="360" w:lineRule="auto"/>
        <w:rPr>
          <w:rFonts w:ascii="Calibri Light" w:hAnsi="Calibri Light"/>
          <w:color w:val="365F91"/>
          <w:sz w:val="16"/>
          <w:szCs w:val="16"/>
        </w:rPr>
      </w:pPr>
      <w:r w:rsidRPr="002441E5">
        <w:rPr>
          <w:rFonts w:ascii="Calibri Light" w:hAnsi="Calibri Light"/>
          <w:color w:val="365F91"/>
          <w:sz w:val="28"/>
          <w:szCs w:val="28"/>
        </w:rPr>
        <w:br w:type="page"/>
      </w:r>
    </w:p>
    <w:p w14:paraId="0814516D" w14:textId="77777777" w:rsidR="002E002A" w:rsidRDefault="002E002A">
      <w:pPr>
        <w:pStyle w:val="Nagwekspisutreci"/>
      </w:pPr>
      <w:r>
        <w:lastRenderedPageBreak/>
        <w:t>Spis treści</w:t>
      </w:r>
    </w:p>
    <w:p w14:paraId="0E847FAB" w14:textId="54E1F0C5" w:rsidR="00D84C34" w:rsidRDefault="002E002A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4105880" w:history="1">
        <w:r w:rsidR="00D84C34" w:rsidRPr="0010652D">
          <w:rPr>
            <w:rStyle w:val="Hipercze"/>
            <w:rFonts w:ascii="Times New Roman" w:hAnsi="Times New Roman"/>
            <w:b/>
          </w:rPr>
          <w:t>1.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CEL PROCEDURY.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_Toc524105880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 w:rsidR="00C04FA5">
          <w:rPr>
            <w:webHidden/>
          </w:rPr>
          <w:t>3</w:t>
        </w:r>
        <w:r w:rsidR="00D84C34">
          <w:rPr>
            <w:webHidden/>
          </w:rPr>
          <w:fldChar w:fldCharType="end"/>
        </w:r>
      </w:hyperlink>
    </w:p>
    <w:p w14:paraId="0C227806" w14:textId="28C6EE79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81" w:history="1">
        <w:r w:rsidR="00D84C34" w:rsidRPr="0010652D">
          <w:rPr>
            <w:rStyle w:val="Hipercze"/>
            <w:rFonts w:ascii="Times New Roman" w:hAnsi="Times New Roman"/>
            <w:b/>
          </w:rPr>
          <w:t>2.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SŁOWNIK POJĘĆ.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_Toc524105881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3</w:t>
        </w:r>
        <w:r w:rsidR="00D84C34">
          <w:rPr>
            <w:webHidden/>
          </w:rPr>
          <w:fldChar w:fldCharType="end"/>
        </w:r>
      </w:hyperlink>
    </w:p>
    <w:p w14:paraId="21633ACD" w14:textId="02AF4F9F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82" w:history="1">
        <w:r w:rsidR="00D84C34" w:rsidRPr="0010652D">
          <w:rPr>
            <w:rStyle w:val="Hipercze"/>
            <w:rFonts w:ascii="Times New Roman" w:hAnsi="Times New Roman"/>
            <w:b/>
          </w:rPr>
          <w:t>3.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ZASADY NADAWANIA UPRAWNIEŃ.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_Toc524105882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4</w:t>
        </w:r>
        <w:r w:rsidR="00D84C34">
          <w:rPr>
            <w:webHidden/>
          </w:rPr>
          <w:fldChar w:fldCharType="end"/>
        </w:r>
      </w:hyperlink>
    </w:p>
    <w:p w14:paraId="76D37BEC" w14:textId="5D7F8648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83" w:history="1">
        <w:r w:rsidR="00D84C34" w:rsidRPr="0010652D">
          <w:rPr>
            <w:rStyle w:val="Hipercze"/>
            <w:rFonts w:ascii="Times New Roman" w:hAnsi="Times New Roman"/>
            <w:b/>
          </w:rPr>
          <w:t>4.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NADAWANIE, MODYFIKACJA UPRAWNIEŃ.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_Toc524105883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5</w:t>
        </w:r>
        <w:r w:rsidR="00D84C34">
          <w:rPr>
            <w:webHidden/>
          </w:rPr>
          <w:fldChar w:fldCharType="end"/>
        </w:r>
      </w:hyperlink>
    </w:p>
    <w:p w14:paraId="2A460871" w14:textId="7FC14185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84" w:history="1">
        <w:r w:rsidR="00D84C34" w:rsidRPr="0010652D">
          <w:rPr>
            <w:rStyle w:val="Hipercze"/>
            <w:rFonts w:ascii="Times New Roman" w:hAnsi="Times New Roman"/>
            <w:b/>
          </w:rPr>
          <w:t>5.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ODEBRANIE/BLOKOWANIE UPRAWNIEŃ.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_Toc524105884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5</w:t>
        </w:r>
        <w:r w:rsidR="00D84C34">
          <w:rPr>
            <w:webHidden/>
          </w:rPr>
          <w:fldChar w:fldCharType="end"/>
        </w:r>
      </w:hyperlink>
    </w:p>
    <w:p w14:paraId="5BBEACB1" w14:textId="51920AFD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85" w:history="1">
        <w:r w:rsidR="00D84C34" w:rsidRPr="0010652D">
          <w:rPr>
            <w:rStyle w:val="Hipercze"/>
            <w:rFonts w:ascii="Times New Roman" w:hAnsi="Times New Roman"/>
            <w:b/>
          </w:rPr>
          <w:t>6.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ZARZĄDZANIE PRZYWILEJAMI.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_Toc524105885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6</w:t>
        </w:r>
        <w:r w:rsidR="00D84C34">
          <w:rPr>
            <w:webHidden/>
          </w:rPr>
          <w:fldChar w:fldCharType="end"/>
        </w:r>
      </w:hyperlink>
    </w:p>
    <w:p w14:paraId="3CF3F3BE" w14:textId="5B4189C5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86" w:history="1">
        <w:r w:rsidR="00D84C34" w:rsidRPr="0010652D">
          <w:rPr>
            <w:rStyle w:val="Hipercze"/>
            <w:rFonts w:ascii="Times New Roman" w:hAnsi="Times New Roman"/>
            <w:b/>
          </w:rPr>
          <w:t>7.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STOSOWANE METODY I ŚRODKI UWIERZYTELNIENIA.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_Toc524105886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6</w:t>
        </w:r>
        <w:r w:rsidR="00D84C34">
          <w:rPr>
            <w:webHidden/>
          </w:rPr>
          <w:fldChar w:fldCharType="end"/>
        </w:r>
      </w:hyperlink>
    </w:p>
    <w:p w14:paraId="75DA9A02" w14:textId="063F7869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87" w:history="1">
        <w:r w:rsidR="00D84C34" w:rsidRPr="0010652D">
          <w:rPr>
            <w:rStyle w:val="Hipercze"/>
            <w:rFonts w:ascii="Times New Roman" w:hAnsi="Times New Roman"/>
            <w:b/>
          </w:rPr>
          <w:t>8.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ZABEZPIECZENIA KRYPTOGRAFICZNE, ZARZĄDZANIE KLUCZAMI.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_Toc524105887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7</w:t>
        </w:r>
        <w:r w:rsidR="00D84C34">
          <w:rPr>
            <w:webHidden/>
          </w:rPr>
          <w:fldChar w:fldCharType="end"/>
        </w:r>
      </w:hyperlink>
    </w:p>
    <w:p w14:paraId="5E5344B2" w14:textId="77ADF873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88" w:history="1">
        <w:r w:rsidR="00D84C34" w:rsidRPr="0010652D">
          <w:rPr>
            <w:rStyle w:val="Hipercze"/>
            <w:rFonts w:ascii="Times New Roman" w:hAnsi="Times New Roman"/>
            <w:b/>
          </w:rPr>
          <w:t>9.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PROCEDURY ROZPOCZĘCIA, ZAWIESZENIA I ZAKOŃCZENIA PRACY.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_Toc524105888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8</w:t>
        </w:r>
        <w:r w:rsidR="00D84C34">
          <w:rPr>
            <w:webHidden/>
          </w:rPr>
          <w:fldChar w:fldCharType="end"/>
        </w:r>
      </w:hyperlink>
    </w:p>
    <w:p w14:paraId="3B7F582D" w14:textId="5F9A2D35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89" w:history="1">
        <w:r w:rsidR="00D84C34" w:rsidRPr="0010652D">
          <w:rPr>
            <w:rStyle w:val="Hipercze"/>
            <w:rFonts w:ascii="Times New Roman" w:hAnsi="Times New Roman"/>
            <w:b/>
          </w:rPr>
          <w:t>10.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ZASADY KORZYSTANIA ZE SŁUŻBOWEJ POCZTY ELEKTRONICZNEJ.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_Toc524105889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8</w:t>
        </w:r>
        <w:r w:rsidR="00D84C34">
          <w:rPr>
            <w:webHidden/>
          </w:rPr>
          <w:fldChar w:fldCharType="end"/>
        </w:r>
      </w:hyperlink>
    </w:p>
    <w:p w14:paraId="1F668553" w14:textId="00EEFCE6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90" w:history="1">
        <w:r w:rsidR="00D84C34" w:rsidRPr="0010652D">
          <w:rPr>
            <w:rStyle w:val="Hipercze"/>
            <w:rFonts w:ascii="Times New Roman" w:hAnsi="Times New Roman"/>
            <w:b/>
          </w:rPr>
          <w:t>11.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ZASADY KORZYSTANIA Z SIECI PUBLICZNEJ (INTERNET).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_Toc524105890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9</w:t>
        </w:r>
        <w:r w:rsidR="00D84C34">
          <w:rPr>
            <w:webHidden/>
          </w:rPr>
          <w:fldChar w:fldCharType="end"/>
        </w:r>
      </w:hyperlink>
    </w:p>
    <w:p w14:paraId="3B1585DD" w14:textId="2C36D497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91" w:history="1">
        <w:r w:rsidR="00D84C34" w:rsidRPr="0010652D">
          <w:rPr>
            <w:rStyle w:val="Hipercze"/>
            <w:rFonts w:ascii="Times New Roman" w:hAnsi="Times New Roman"/>
            <w:b/>
          </w:rPr>
          <w:t>12.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ZASADY KORZYSTANIA Z SIECI LOKALNEJ.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_Toc524105891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10</w:t>
        </w:r>
        <w:r w:rsidR="00D84C34">
          <w:rPr>
            <w:webHidden/>
          </w:rPr>
          <w:fldChar w:fldCharType="end"/>
        </w:r>
      </w:hyperlink>
    </w:p>
    <w:p w14:paraId="43BD386A" w14:textId="13E33BF3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92" w:history="1">
        <w:r w:rsidR="00D84C34" w:rsidRPr="0010652D">
          <w:rPr>
            <w:rStyle w:val="Hipercze"/>
            <w:rFonts w:ascii="Times New Roman" w:hAnsi="Times New Roman"/>
            <w:b/>
          </w:rPr>
          <w:t>13.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ZASADY POSTĘPOWANIA Z URZĄDZENIAMI PRZENOŚNYMI.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_Toc524105892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10</w:t>
        </w:r>
        <w:r w:rsidR="00D84C34">
          <w:rPr>
            <w:webHidden/>
          </w:rPr>
          <w:fldChar w:fldCharType="end"/>
        </w:r>
      </w:hyperlink>
    </w:p>
    <w:p w14:paraId="4D2A1F23" w14:textId="2C500DE3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93" w:history="1">
        <w:r w:rsidR="00D84C34" w:rsidRPr="0010652D">
          <w:rPr>
            <w:rStyle w:val="Hipercze"/>
            <w:rFonts w:ascii="Times New Roman" w:hAnsi="Times New Roman"/>
            <w:b/>
          </w:rPr>
          <w:t>14.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TWORZENIE KOPII ZAPASOWYCH.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_Toc524105893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11</w:t>
        </w:r>
        <w:r w:rsidR="00D84C34">
          <w:rPr>
            <w:webHidden/>
          </w:rPr>
          <w:fldChar w:fldCharType="end"/>
        </w:r>
      </w:hyperlink>
    </w:p>
    <w:p w14:paraId="63F95961" w14:textId="08219607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94" w:history="1">
        <w:r w:rsidR="00D84C34" w:rsidRPr="0010652D">
          <w:rPr>
            <w:rStyle w:val="Hipercze"/>
            <w:rFonts w:ascii="Times New Roman" w:hAnsi="Times New Roman"/>
            <w:b/>
          </w:rPr>
          <w:t>15.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KORZYSTANIE Z URZĄDZEŃ KOMUNIKACJI. ZARZĄDZANIE WYDRUKAMI.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_Toc524105894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12</w:t>
        </w:r>
        <w:r w:rsidR="00D84C34">
          <w:rPr>
            <w:webHidden/>
          </w:rPr>
          <w:fldChar w:fldCharType="end"/>
        </w:r>
      </w:hyperlink>
    </w:p>
    <w:p w14:paraId="6FE6CC01" w14:textId="12BD0B13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95" w:history="1">
        <w:r w:rsidR="00D84C34" w:rsidRPr="0010652D">
          <w:rPr>
            <w:rStyle w:val="Hipercze"/>
            <w:rFonts w:ascii="Times New Roman" w:hAnsi="Times New Roman"/>
            <w:b/>
          </w:rPr>
          <w:t>16.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ZABEZPIECZENIE SYSTEMU - AWARIĄ ZASILANIA.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_Toc524105895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12</w:t>
        </w:r>
        <w:r w:rsidR="00D84C34">
          <w:rPr>
            <w:webHidden/>
          </w:rPr>
          <w:fldChar w:fldCharType="end"/>
        </w:r>
      </w:hyperlink>
    </w:p>
    <w:p w14:paraId="042D468A" w14:textId="3EF86D2A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96" w:history="1">
        <w:r w:rsidR="00D84C34" w:rsidRPr="0010652D">
          <w:rPr>
            <w:rStyle w:val="Hipercze"/>
            <w:rFonts w:ascii="Times New Roman" w:hAnsi="Times New Roman"/>
            <w:b/>
          </w:rPr>
          <w:t>17.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OCHRONA PRZED SZKODLIWYM OPROGRAMOWANIEM.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_Toc524105896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13</w:t>
        </w:r>
        <w:r w:rsidR="00D84C34">
          <w:rPr>
            <w:webHidden/>
          </w:rPr>
          <w:fldChar w:fldCharType="end"/>
        </w:r>
      </w:hyperlink>
    </w:p>
    <w:p w14:paraId="57F7DF7E" w14:textId="740122A6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97" w:history="1">
        <w:r w:rsidR="00D84C34" w:rsidRPr="0010652D">
          <w:rPr>
            <w:rStyle w:val="Hipercze"/>
            <w:rFonts w:ascii="Times New Roman" w:hAnsi="Times New Roman"/>
            <w:b/>
          </w:rPr>
          <w:t>18.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ZASADY EKSPLOATACJI, PRZEGLĄDÓW I KONSERWACJI SYSTEMU.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_Toc524105897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13</w:t>
        </w:r>
        <w:r w:rsidR="00D84C34">
          <w:rPr>
            <w:webHidden/>
          </w:rPr>
          <w:fldChar w:fldCharType="end"/>
        </w:r>
      </w:hyperlink>
    </w:p>
    <w:p w14:paraId="5B45C9ED" w14:textId="5F62A782" w:rsidR="00D84C34" w:rsidRDefault="00C04FA5">
      <w:pPr>
        <w:pStyle w:val="Spistreci1"/>
        <w:tabs>
          <w:tab w:val="left" w:pos="567"/>
        </w:tabs>
        <w:rPr>
          <w:color w:val="auto"/>
          <w:sz w:val="22"/>
          <w:szCs w:val="22"/>
        </w:rPr>
      </w:pPr>
      <w:hyperlink w:anchor="_Toc524105898" w:history="1">
        <w:r w:rsidR="00D84C34" w:rsidRPr="0010652D">
          <w:rPr>
            <w:rStyle w:val="Hipercze"/>
            <w:rFonts w:ascii="Times New Roman" w:hAnsi="Times New Roman"/>
            <w:b/>
          </w:rPr>
          <w:t>19.</w:t>
        </w:r>
        <w:r w:rsidR="00D84C34">
          <w:rPr>
            <w:color w:val="auto"/>
            <w:sz w:val="22"/>
            <w:szCs w:val="22"/>
          </w:rPr>
          <w:tab/>
        </w:r>
        <w:r w:rsidR="00D84C34" w:rsidRPr="0010652D">
          <w:rPr>
            <w:rStyle w:val="Hipercze"/>
            <w:rFonts w:ascii="Times New Roman" w:hAnsi="Times New Roman"/>
            <w:b/>
          </w:rPr>
          <w:t>POSTANOWIENIA KOŃCOWE.</w:t>
        </w:r>
        <w:r w:rsidR="00D84C34">
          <w:rPr>
            <w:webHidden/>
          </w:rPr>
          <w:tab/>
        </w:r>
        <w:r w:rsidR="00D84C34">
          <w:rPr>
            <w:webHidden/>
          </w:rPr>
          <w:fldChar w:fldCharType="begin"/>
        </w:r>
        <w:r w:rsidR="00D84C34">
          <w:rPr>
            <w:webHidden/>
          </w:rPr>
          <w:instrText xml:space="preserve"> PAGEREF _Toc524105898 \h </w:instrText>
        </w:r>
        <w:r w:rsidR="00D84C34">
          <w:rPr>
            <w:webHidden/>
          </w:rPr>
        </w:r>
        <w:r w:rsidR="00D84C34">
          <w:rPr>
            <w:webHidden/>
          </w:rPr>
          <w:fldChar w:fldCharType="separate"/>
        </w:r>
        <w:r>
          <w:rPr>
            <w:webHidden/>
          </w:rPr>
          <w:t>14</w:t>
        </w:r>
        <w:r w:rsidR="00D84C34">
          <w:rPr>
            <w:webHidden/>
          </w:rPr>
          <w:fldChar w:fldCharType="end"/>
        </w:r>
      </w:hyperlink>
    </w:p>
    <w:p w14:paraId="1F606B2E" w14:textId="77777777" w:rsidR="002E002A" w:rsidRDefault="002E002A">
      <w:r>
        <w:rPr>
          <w:b/>
          <w:bCs/>
        </w:rPr>
        <w:fldChar w:fldCharType="end"/>
      </w:r>
    </w:p>
    <w:p w14:paraId="50FC94A2" w14:textId="77777777" w:rsidR="0053362E" w:rsidRPr="00D578CB" w:rsidRDefault="0053362E" w:rsidP="00BB4018">
      <w:pPr>
        <w:spacing w:after="0" w:line="360" w:lineRule="auto"/>
        <w:jc w:val="center"/>
        <w:rPr>
          <w:rFonts w:ascii="Calibri Light" w:hAnsi="Calibri Light"/>
          <w:color w:val="365F91"/>
          <w:sz w:val="16"/>
          <w:szCs w:val="16"/>
        </w:rPr>
      </w:pPr>
    </w:p>
    <w:p w14:paraId="04DEEB4A" w14:textId="77777777" w:rsidR="002E002A" w:rsidRDefault="002E002A" w:rsidP="00121F91">
      <w:pPr>
        <w:tabs>
          <w:tab w:val="right" w:leader="dot" w:pos="8789"/>
          <w:tab w:val="right" w:leader="dot" w:pos="9072"/>
        </w:tabs>
        <w:spacing w:after="0" w:line="240" w:lineRule="auto"/>
        <w:ind w:left="426"/>
        <w:rPr>
          <w:rFonts w:ascii="Calibri Light" w:hAnsi="Calibri Light" w:cs="Calibri Light"/>
        </w:rPr>
      </w:pPr>
    </w:p>
    <w:p w14:paraId="76F52097" w14:textId="77777777" w:rsidR="005A4989" w:rsidRDefault="002E002A" w:rsidP="002E002A">
      <w:pPr>
        <w:tabs>
          <w:tab w:val="right" w:leader="dot" w:pos="8789"/>
          <w:tab w:val="right" w:leader="dot" w:pos="9072"/>
        </w:tabs>
        <w:spacing w:after="0" w:line="240" w:lineRule="auto"/>
        <w:ind w:left="426"/>
        <w:rPr>
          <w:rFonts w:ascii="Calibri Light" w:hAnsi="Calibri Light"/>
        </w:rPr>
      </w:pPr>
      <w:r>
        <w:rPr>
          <w:rFonts w:ascii="Calibri Light" w:hAnsi="Calibri Light" w:cs="Calibri Light"/>
        </w:rPr>
        <w:br w:type="page"/>
      </w:r>
    </w:p>
    <w:p w14:paraId="34F02F3A" w14:textId="77777777" w:rsidR="00A77B91" w:rsidRPr="006B0075" w:rsidRDefault="002E002A" w:rsidP="000309E3">
      <w:pPr>
        <w:pStyle w:val="Nagwek1"/>
        <w:numPr>
          <w:ilvl w:val="0"/>
          <w:numId w:val="24"/>
        </w:numPr>
        <w:ind w:left="426" w:hanging="426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1" w:name="_Toc524105880"/>
      <w:r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CEL PROCEDURY.</w:t>
      </w:r>
      <w:bookmarkEnd w:id="1"/>
    </w:p>
    <w:p w14:paraId="7D508CF9" w14:textId="77777777" w:rsidR="00A77B91" w:rsidRPr="00CD2AC3" w:rsidRDefault="00A77B91" w:rsidP="00A77B91">
      <w:pPr>
        <w:spacing w:after="0" w:line="240" w:lineRule="atLeast"/>
        <w:rPr>
          <w:rFonts w:ascii="Times New Roman" w:hAnsi="Times New Roman"/>
        </w:rPr>
      </w:pPr>
    </w:p>
    <w:p w14:paraId="163D228C" w14:textId="77777777" w:rsidR="00A77B91" w:rsidRPr="00CD2AC3" w:rsidRDefault="00A77B91" w:rsidP="00A77B91">
      <w:pPr>
        <w:spacing w:after="0" w:line="240" w:lineRule="atLeast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Niniejsza </w:t>
      </w:r>
      <w:r w:rsidR="00270FE4">
        <w:rPr>
          <w:rFonts w:ascii="Times New Roman" w:hAnsi="Times New Roman"/>
        </w:rPr>
        <w:t>procedura</w:t>
      </w:r>
      <w:r w:rsidRPr="00CD2AC3">
        <w:rPr>
          <w:rFonts w:ascii="Times New Roman" w:hAnsi="Times New Roman"/>
        </w:rPr>
        <w:t xml:space="preserve"> opisuje sposób zarządzania systemem informatycznym, służącym do przetwarzania danych osobowych.</w:t>
      </w:r>
      <w:r w:rsidR="00256F58" w:rsidRPr="00CD2AC3">
        <w:t xml:space="preserve"> </w:t>
      </w:r>
      <w:r w:rsidR="00256F58" w:rsidRPr="00CD2AC3">
        <w:rPr>
          <w:rFonts w:ascii="Times New Roman" w:hAnsi="Times New Roman"/>
        </w:rPr>
        <w:t>Dokument ten określa procedury dotyczące korzystania z systemów informatycznych, nadawania uprawnień czy też sposobu ewidencji użytkowników systemów informatycznych.</w:t>
      </w:r>
    </w:p>
    <w:p w14:paraId="42631287" w14:textId="77777777" w:rsidR="00CD2AC3" w:rsidRPr="006B0075" w:rsidRDefault="00CD2AC3" w:rsidP="000309E3">
      <w:pPr>
        <w:pStyle w:val="Nagwek1"/>
        <w:numPr>
          <w:ilvl w:val="0"/>
          <w:numId w:val="24"/>
        </w:numPr>
        <w:ind w:left="426" w:hanging="426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2" w:name="_Toc524105881"/>
      <w:r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SŁOWNIK POJĘĆ</w:t>
      </w:r>
      <w:r w:rsidR="002E002A"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2"/>
    </w:p>
    <w:p w14:paraId="6DCA8B53" w14:textId="77777777" w:rsidR="00561A6F" w:rsidRDefault="00CD2AC3" w:rsidP="00561A6F">
      <w:pPr>
        <w:suppressAutoHyphens/>
        <w:spacing w:before="120" w:after="0" w:line="264" w:lineRule="auto"/>
        <w:jc w:val="both"/>
        <w:rPr>
          <w:rFonts w:ascii="Times New Roman" w:eastAsia="Arial" w:hAnsi="Times New Roman"/>
          <w:lang w:eastAsia="ar-SA"/>
        </w:rPr>
      </w:pPr>
      <w:r w:rsidRPr="00B42ED0">
        <w:rPr>
          <w:rFonts w:ascii="Times New Roman" w:hAnsi="Times New Roman"/>
          <w:b/>
          <w:lang w:eastAsia="ar-SA"/>
        </w:rPr>
        <w:t>Administrator</w:t>
      </w:r>
      <w:r w:rsidR="00B42ED0">
        <w:rPr>
          <w:rFonts w:ascii="Times New Roman" w:hAnsi="Times New Roman"/>
          <w:b/>
          <w:lang w:eastAsia="ar-SA"/>
        </w:rPr>
        <w:t xml:space="preserve"> </w:t>
      </w:r>
      <w:r w:rsidR="005739A4" w:rsidRPr="00B42ED0">
        <w:rPr>
          <w:rFonts w:ascii="Times New Roman" w:hAnsi="Times New Roman"/>
          <w:b/>
          <w:lang w:eastAsia="ar-SA"/>
        </w:rPr>
        <w:t>danych osobowych (Administrator)</w:t>
      </w:r>
      <w:r w:rsidRPr="00B42ED0">
        <w:rPr>
          <w:rFonts w:ascii="Times New Roman" w:eastAsia="Arial" w:hAnsi="Times New Roman"/>
          <w:b/>
          <w:lang w:eastAsia="ar-SA"/>
        </w:rPr>
        <w:t xml:space="preserve"> </w:t>
      </w:r>
      <w:r w:rsidR="00561A6F" w:rsidRPr="00B42ED0">
        <w:rPr>
          <w:rFonts w:ascii="Times New Roman" w:eastAsia="Arial" w:hAnsi="Times New Roman"/>
          <w:lang w:eastAsia="ar-SA"/>
        </w:rPr>
        <w:t>–</w:t>
      </w:r>
      <w:r w:rsidRPr="00B42ED0">
        <w:rPr>
          <w:rFonts w:ascii="Times New Roman" w:eastAsia="Arial" w:hAnsi="Times New Roman"/>
          <w:lang w:eastAsia="ar-SA"/>
        </w:rPr>
        <w:t xml:space="preserve"> </w:t>
      </w:r>
      <w:r w:rsidR="00561A6F" w:rsidRPr="00B42ED0">
        <w:rPr>
          <w:rFonts w:ascii="Times New Roman" w:eastAsia="Arial" w:hAnsi="Times New Roman"/>
          <w:lang w:eastAsia="ar-SA"/>
        </w:rPr>
        <w:t xml:space="preserve">oznacza osobę fizyczną lub prawną, organ publiczny, jednostkę lub inny podmiot, który samodzielnie lub wspólnie </w:t>
      </w:r>
      <w:r w:rsidR="00561A6F" w:rsidRPr="00561A6F">
        <w:rPr>
          <w:rFonts w:ascii="Times New Roman" w:eastAsia="Arial" w:hAnsi="Times New Roman"/>
          <w:lang w:eastAsia="ar-SA"/>
        </w:rPr>
        <w:t xml:space="preserve">z innymi ustala cele i sposoby </w:t>
      </w:r>
      <w:r w:rsidR="00561A6F">
        <w:rPr>
          <w:rFonts w:ascii="Times New Roman" w:eastAsia="Arial" w:hAnsi="Times New Roman"/>
          <w:lang w:eastAsia="ar-SA"/>
        </w:rPr>
        <w:t>przetwarzania danych osobowych;</w:t>
      </w:r>
    </w:p>
    <w:p w14:paraId="0E4FD788" w14:textId="568DD2CF" w:rsidR="00CD2AC3" w:rsidRPr="00CD2AC3" w:rsidRDefault="00CD2AC3" w:rsidP="00561A6F">
      <w:pPr>
        <w:suppressAutoHyphens/>
        <w:spacing w:before="120" w:after="0" w:line="264" w:lineRule="auto"/>
        <w:jc w:val="both"/>
        <w:rPr>
          <w:rFonts w:ascii="Times New Roman" w:hAnsi="Times New Roman"/>
          <w:b/>
          <w:lang w:eastAsia="ar-SA"/>
        </w:rPr>
      </w:pPr>
      <w:r w:rsidRPr="00CD2AC3">
        <w:rPr>
          <w:rFonts w:ascii="Times New Roman" w:hAnsi="Times New Roman"/>
          <w:b/>
          <w:lang w:eastAsia="ar-SA"/>
        </w:rPr>
        <w:t>Administrator</w:t>
      </w:r>
      <w:r w:rsidRPr="00CD2AC3">
        <w:rPr>
          <w:rFonts w:ascii="Times New Roman" w:eastAsia="Arial" w:hAnsi="Times New Roman"/>
          <w:b/>
          <w:lang w:eastAsia="ar-SA"/>
        </w:rPr>
        <w:t xml:space="preserve"> S</w:t>
      </w:r>
      <w:r w:rsidRPr="00CD2AC3">
        <w:rPr>
          <w:rFonts w:ascii="Times New Roman" w:hAnsi="Times New Roman"/>
          <w:b/>
          <w:lang w:eastAsia="ar-SA"/>
        </w:rPr>
        <w:t>ystemów</w:t>
      </w:r>
      <w:r w:rsidRPr="00CD2AC3">
        <w:rPr>
          <w:rFonts w:ascii="Times New Roman" w:eastAsia="Arial" w:hAnsi="Times New Roman"/>
          <w:b/>
          <w:color w:val="000000"/>
          <w:lang w:eastAsia="ar-SA"/>
        </w:rPr>
        <w:t xml:space="preserve"> I</w:t>
      </w:r>
      <w:r w:rsidRPr="00CD2AC3">
        <w:rPr>
          <w:rFonts w:ascii="Times New Roman" w:hAnsi="Times New Roman"/>
          <w:b/>
          <w:lang w:eastAsia="ar-SA"/>
        </w:rPr>
        <w:t xml:space="preserve">nformatycznych (ASI) </w:t>
      </w:r>
      <w:r w:rsidRPr="00CD2AC3">
        <w:rPr>
          <w:rFonts w:ascii="Times New Roman" w:eastAsia="Arial" w:hAnsi="Times New Roman"/>
          <w:lang w:eastAsia="ar-SA"/>
        </w:rPr>
        <w:t xml:space="preserve">– </w:t>
      </w:r>
      <w:r w:rsidR="00480EF3">
        <w:rPr>
          <w:rFonts w:ascii="Times New Roman" w:eastAsia="Arial" w:hAnsi="Times New Roman"/>
          <w:lang w:eastAsia="ar-SA"/>
        </w:rPr>
        <w:t>Prezes Zarządu</w:t>
      </w:r>
      <w:r w:rsidRPr="00CD2AC3">
        <w:rPr>
          <w:rFonts w:ascii="Times New Roman" w:eastAsia="Arial" w:hAnsi="Times New Roman"/>
          <w:lang w:eastAsia="ar-SA"/>
        </w:rPr>
        <w:t xml:space="preserve"> lub wyznaczony </w:t>
      </w:r>
      <w:r w:rsidRPr="00B42ED0">
        <w:rPr>
          <w:rFonts w:ascii="Times New Roman" w:eastAsia="Arial" w:hAnsi="Times New Roman"/>
          <w:lang w:eastAsia="ar-SA"/>
        </w:rPr>
        <w:t>pracowni</w:t>
      </w:r>
      <w:r w:rsidR="007317F6" w:rsidRPr="00B42ED0">
        <w:rPr>
          <w:rFonts w:ascii="Times New Roman" w:eastAsia="Arial" w:hAnsi="Times New Roman"/>
          <w:lang w:eastAsia="ar-SA"/>
        </w:rPr>
        <w:t>k</w:t>
      </w:r>
      <w:r w:rsidRPr="00B42ED0">
        <w:rPr>
          <w:rFonts w:ascii="Times New Roman" w:eastAsia="Arial" w:hAnsi="Times New Roman"/>
          <w:lang w:eastAsia="ar-SA"/>
        </w:rPr>
        <w:t>/</w:t>
      </w:r>
      <w:r w:rsidRPr="00CD2AC3">
        <w:rPr>
          <w:rFonts w:ascii="Times New Roman" w:eastAsia="Arial" w:hAnsi="Times New Roman"/>
          <w:lang w:eastAsia="ar-SA"/>
        </w:rPr>
        <w:t xml:space="preserve">osoba współpracująca zajmująca się zarządzaniem całością systemu informatycznego, odpowiadająca za jego sprawne działanie. Do zadań Administratora Systemów Informatycznych należy nadzorowanie pracy serwerów, dodawanie i usuwanie kont, nadawanie uprawnień użytkownikom, konfiguracja komputerów, instalowanie oprogramowania, dbanie o bezpieczeństwo systemu, nadzorowanie, eliminowanie nieprawidłowości, </w:t>
      </w:r>
    </w:p>
    <w:p w14:paraId="280C30EF" w14:textId="77777777" w:rsidR="00561A6F" w:rsidRPr="00CD2AC3" w:rsidRDefault="00561A6F" w:rsidP="00561A6F">
      <w:pPr>
        <w:suppressAutoHyphens/>
        <w:spacing w:before="120" w:after="0" w:line="264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Inspektora Ochrony Danych</w:t>
      </w:r>
      <w:r w:rsidRPr="00CD2AC3">
        <w:rPr>
          <w:rFonts w:ascii="Times New Roman" w:hAnsi="Times New Roman"/>
          <w:b/>
          <w:lang w:eastAsia="ar-SA"/>
        </w:rPr>
        <w:t xml:space="preserve"> (</w:t>
      </w:r>
      <w:r>
        <w:rPr>
          <w:rFonts w:ascii="Times New Roman" w:hAnsi="Times New Roman"/>
          <w:b/>
          <w:lang w:eastAsia="ar-SA"/>
        </w:rPr>
        <w:t>IOD</w:t>
      </w:r>
      <w:r w:rsidRPr="00CD2AC3">
        <w:rPr>
          <w:rFonts w:ascii="Times New Roman" w:hAnsi="Times New Roman"/>
          <w:b/>
          <w:lang w:eastAsia="ar-SA"/>
        </w:rPr>
        <w:t>)</w:t>
      </w:r>
      <w:r w:rsidRPr="00CD2AC3">
        <w:rPr>
          <w:rFonts w:ascii="Times New Roman" w:eastAsia="Arial" w:hAnsi="Times New Roman"/>
          <w:lang w:eastAsia="ar-SA"/>
        </w:rPr>
        <w:t xml:space="preserve"> - wyznaczona przez Administratora, zgodnie z Polityką Bezpieczeństwa przetwarzania danych osobowych, osoba fizyczna odpowiedzialna za bezpieczeństwo danych osobowych przetwarzanych w systemie informatycznym, a w szczególności za przeciwdziałanie dostępowi osób niepowołanych do systemu informatycznego, podejmowanie odpowiednich działań w przypadku wykrycia naruszeń w systemie zabezpieczeń oraz nadzór nad mechanizmem uwierzytelniania użytkowników. Zakres odpowiedzialności </w:t>
      </w:r>
      <w:r w:rsidRPr="002273E0">
        <w:rPr>
          <w:rFonts w:ascii="Times New Roman" w:eastAsia="Arial" w:hAnsi="Times New Roman"/>
          <w:lang w:eastAsia="ar-SA"/>
        </w:rPr>
        <w:t>Inspektora Ochrony Danych</w:t>
      </w:r>
      <w:r w:rsidRPr="00CD2AC3">
        <w:rPr>
          <w:rFonts w:ascii="Times New Roman" w:eastAsia="Arial" w:hAnsi="Times New Roman"/>
          <w:lang w:eastAsia="ar-SA"/>
        </w:rPr>
        <w:t xml:space="preserve"> wyznaczają przepisy o ochronie danych osobowych, Polityka Bezpieczeństwa, Instrukcja oraz odpowiednie zarządzenia w</w:t>
      </w:r>
      <w:r>
        <w:rPr>
          <w:rFonts w:ascii="Times New Roman" w:eastAsia="Arial" w:hAnsi="Times New Roman"/>
          <w:lang w:eastAsia="ar-SA"/>
        </w:rPr>
        <w:t>ewnętrzne Administratora</w:t>
      </w:r>
      <w:r w:rsidRPr="00CD2AC3">
        <w:rPr>
          <w:rFonts w:ascii="Times New Roman" w:eastAsia="Arial" w:hAnsi="Times New Roman"/>
          <w:lang w:eastAsia="ar-SA"/>
        </w:rPr>
        <w:t xml:space="preserve">, </w:t>
      </w:r>
    </w:p>
    <w:p w14:paraId="76BE00F6" w14:textId="77777777" w:rsidR="00CD2AC3" w:rsidRPr="00CD2AC3" w:rsidRDefault="00CD2AC3" w:rsidP="00561A6F">
      <w:pPr>
        <w:suppressAutoHyphens/>
        <w:spacing w:before="120" w:after="0" w:line="264" w:lineRule="auto"/>
        <w:jc w:val="both"/>
        <w:rPr>
          <w:rFonts w:ascii="Times New Roman" w:eastAsia="Arial" w:hAnsi="Times New Roman"/>
          <w:lang w:eastAsia="ar-SA"/>
        </w:rPr>
      </w:pPr>
      <w:r w:rsidRPr="00CD2AC3">
        <w:rPr>
          <w:rFonts w:ascii="Times New Roman" w:hAnsi="Times New Roman"/>
          <w:b/>
          <w:lang w:eastAsia="ar-SA"/>
        </w:rPr>
        <w:t>informatyczne</w:t>
      </w:r>
      <w:r w:rsidRPr="00CD2AC3">
        <w:rPr>
          <w:rFonts w:ascii="Times New Roman" w:eastAsia="Arial" w:hAnsi="Times New Roman"/>
          <w:b/>
          <w:lang w:eastAsia="ar-SA"/>
        </w:rPr>
        <w:t xml:space="preserve"> </w:t>
      </w:r>
      <w:r w:rsidRPr="00CD2AC3">
        <w:rPr>
          <w:rFonts w:ascii="Times New Roman" w:hAnsi="Times New Roman"/>
          <w:b/>
          <w:lang w:eastAsia="ar-SA"/>
        </w:rPr>
        <w:t>nośniki</w:t>
      </w:r>
      <w:r w:rsidRPr="00CD2AC3">
        <w:rPr>
          <w:rFonts w:ascii="Times New Roman" w:eastAsia="Arial" w:hAnsi="Times New Roman"/>
          <w:b/>
          <w:lang w:eastAsia="ar-SA"/>
        </w:rPr>
        <w:t xml:space="preserve"> </w:t>
      </w:r>
      <w:r w:rsidRPr="00CD2AC3">
        <w:rPr>
          <w:rFonts w:ascii="Times New Roman" w:hAnsi="Times New Roman"/>
          <w:b/>
          <w:lang w:eastAsia="ar-SA"/>
        </w:rPr>
        <w:t>danych</w:t>
      </w:r>
      <w:r w:rsidRPr="00CD2AC3">
        <w:rPr>
          <w:rFonts w:ascii="Times New Roman" w:eastAsia="Arial" w:hAnsi="Times New Roman"/>
          <w:lang w:eastAsia="ar-SA"/>
        </w:rPr>
        <w:t xml:space="preserve"> </w:t>
      </w:r>
      <w:r w:rsidRPr="00CD2AC3">
        <w:rPr>
          <w:rFonts w:ascii="Times New Roman" w:hAnsi="Times New Roman"/>
          <w:lang w:eastAsia="ar-SA"/>
        </w:rPr>
        <w:t>-</w:t>
      </w:r>
      <w:r w:rsidRPr="00CD2AC3">
        <w:rPr>
          <w:rFonts w:ascii="Times New Roman" w:eastAsia="Arial" w:hAnsi="Times New Roman"/>
          <w:lang w:eastAsia="ar-SA"/>
        </w:rPr>
        <w:t xml:space="preserve"> urządzenia, dyski lub inne informatyczne nośniki, które służą do przetwarzania i gromadzenia danych osobowych,</w:t>
      </w:r>
    </w:p>
    <w:p w14:paraId="7237C9C9" w14:textId="77777777" w:rsidR="00CD2AC3" w:rsidRPr="00CD2AC3" w:rsidRDefault="00CD2AC3" w:rsidP="00561A6F">
      <w:pPr>
        <w:suppressAutoHyphens/>
        <w:spacing w:before="120" w:after="0" w:line="264" w:lineRule="auto"/>
        <w:jc w:val="both"/>
        <w:rPr>
          <w:rFonts w:ascii="Times New Roman" w:hAnsi="Times New Roman"/>
          <w:lang w:eastAsia="ar-SA"/>
        </w:rPr>
      </w:pPr>
      <w:r w:rsidRPr="00CD2AC3">
        <w:rPr>
          <w:rFonts w:ascii="Times New Roman" w:hAnsi="Times New Roman"/>
          <w:b/>
          <w:lang w:eastAsia="ar-SA"/>
        </w:rPr>
        <w:t xml:space="preserve">informatyczne szyfrowany nośniki danych - </w:t>
      </w:r>
      <w:r w:rsidRPr="00CD2AC3">
        <w:rPr>
          <w:rFonts w:ascii="Times New Roman" w:hAnsi="Times New Roman"/>
          <w:lang w:eastAsia="ar-SA"/>
        </w:rPr>
        <w:t>urządzenia, dyski lub inne informatyczne nośniki, które służą do przetwarzania i gromadzenia danych osobowych, posiadające wbudowany mechanizm szyfrowania i uwierzytelniania.</w:t>
      </w:r>
    </w:p>
    <w:p w14:paraId="61451DED" w14:textId="77777777" w:rsidR="00CD2AC3" w:rsidRPr="00CD2AC3" w:rsidRDefault="00CD2AC3" w:rsidP="00561A6F">
      <w:pPr>
        <w:suppressAutoHyphens/>
        <w:spacing w:before="120" w:after="0" w:line="264" w:lineRule="auto"/>
        <w:jc w:val="both"/>
        <w:rPr>
          <w:rFonts w:ascii="Times New Roman" w:eastAsia="Arial" w:hAnsi="Times New Roman"/>
          <w:b/>
          <w:lang w:eastAsia="ar-SA"/>
        </w:rPr>
      </w:pPr>
      <w:r w:rsidRPr="00CD2AC3">
        <w:rPr>
          <w:rFonts w:ascii="Times New Roman" w:hAnsi="Times New Roman"/>
          <w:b/>
          <w:lang w:eastAsia="ar-SA"/>
        </w:rPr>
        <w:t>mechanizm</w:t>
      </w:r>
      <w:r w:rsidRPr="00CD2AC3">
        <w:rPr>
          <w:rFonts w:ascii="Times New Roman" w:eastAsia="Arial" w:hAnsi="Times New Roman"/>
          <w:b/>
          <w:lang w:eastAsia="ar-SA"/>
        </w:rPr>
        <w:t xml:space="preserve"> </w:t>
      </w:r>
      <w:r w:rsidRPr="00CD2AC3">
        <w:rPr>
          <w:rFonts w:ascii="Times New Roman" w:hAnsi="Times New Roman"/>
          <w:b/>
          <w:lang w:eastAsia="ar-SA"/>
        </w:rPr>
        <w:t>uwierzytelniania</w:t>
      </w:r>
      <w:r w:rsidRPr="00CD2AC3">
        <w:rPr>
          <w:rFonts w:ascii="Times New Roman" w:eastAsia="Arial" w:hAnsi="Times New Roman"/>
          <w:b/>
          <w:lang w:eastAsia="ar-SA"/>
        </w:rPr>
        <w:t xml:space="preserve"> </w:t>
      </w:r>
      <w:r w:rsidRPr="00CD2AC3">
        <w:rPr>
          <w:rFonts w:ascii="Times New Roman" w:hAnsi="Times New Roman"/>
          <w:b/>
          <w:lang w:eastAsia="ar-SA"/>
        </w:rPr>
        <w:t>użytkownika</w:t>
      </w:r>
      <w:r w:rsidRPr="00CD2AC3">
        <w:rPr>
          <w:rFonts w:ascii="Times New Roman" w:eastAsia="Arial" w:hAnsi="Times New Roman"/>
          <w:b/>
          <w:lang w:eastAsia="ar-SA"/>
        </w:rPr>
        <w:t xml:space="preserve"> </w:t>
      </w:r>
      <w:r w:rsidRPr="00CD2AC3">
        <w:rPr>
          <w:rFonts w:ascii="Times New Roman" w:eastAsia="Arial" w:hAnsi="Times New Roman"/>
          <w:lang w:eastAsia="ar-SA"/>
        </w:rPr>
        <w:t xml:space="preserve">- rozumie się przez działanie, którego celem jest weryfikacja deklarowanej tożsamości podmiotu poprzez indywidualnie ustalane hasło i identyfikator pozwalające na dostęp do określonych zasobów informacyjnych w systemie informatycznym, </w:t>
      </w:r>
    </w:p>
    <w:p w14:paraId="3399FB51" w14:textId="77777777" w:rsidR="00CD2AC3" w:rsidRPr="00CD2AC3" w:rsidRDefault="00CD2AC3" w:rsidP="00561A6F">
      <w:pPr>
        <w:suppressAutoHyphens/>
        <w:spacing w:before="120" w:after="0" w:line="264" w:lineRule="auto"/>
        <w:jc w:val="both"/>
        <w:rPr>
          <w:rFonts w:ascii="Times New Roman" w:hAnsi="Times New Roman"/>
          <w:b/>
          <w:lang w:eastAsia="ar-SA"/>
        </w:rPr>
      </w:pPr>
      <w:r w:rsidRPr="00CD2AC3">
        <w:rPr>
          <w:rFonts w:ascii="Times New Roman" w:eastAsia="Arial" w:hAnsi="Times New Roman"/>
          <w:b/>
          <w:lang w:eastAsia="ar-SA"/>
        </w:rPr>
        <w:t>obszar przetwarzania danych osobowych</w:t>
      </w:r>
      <w:r w:rsidRPr="00CD2AC3">
        <w:rPr>
          <w:rFonts w:ascii="Times New Roman" w:eastAsia="Arial" w:hAnsi="Times New Roman"/>
          <w:lang w:eastAsia="ar-SA"/>
        </w:rPr>
        <w:t xml:space="preserve"> - budynki, pomieszczenia, części pomieszczeń, w których przetwarzane są dane osobowe z użyciem stacjonarnego sprzętu komputerowego, określony w Polityce Bezpieczeństwa, </w:t>
      </w:r>
    </w:p>
    <w:p w14:paraId="354B33AF" w14:textId="77777777" w:rsidR="00CD2AC3" w:rsidRPr="00CD2AC3" w:rsidRDefault="00CD2AC3" w:rsidP="00561A6F">
      <w:pPr>
        <w:suppressAutoHyphens/>
        <w:spacing w:before="120" w:after="0" w:line="264" w:lineRule="auto"/>
        <w:jc w:val="both"/>
        <w:rPr>
          <w:rFonts w:ascii="Times New Roman" w:hAnsi="Times New Roman"/>
          <w:b/>
          <w:lang w:eastAsia="ar-SA"/>
        </w:rPr>
      </w:pPr>
      <w:r w:rsidRPr="00CD2AC3">
        <w:rPr>
          <w:rFonts w:ascii="Times New Roman" w:hAnsi="Times New Roman"/>
          <w:b/>
          <w:lang w:eastAsia="ar-SA"/>
        </w:rPr>
        <w:t>przetwarzanie</w:t>
      </w:r>
      <w:r w:rsidRPr="00CD2AC3">
        <w:rPr>
          <w:rFonts w:ascii="Times New Roman" w:eastAsia="Arial" w:hAnsi="Times New Roman"/>
          <w:b/>
          <w:lang w:eastAsia="ar-SA"/>
        </w:rPr>
        <w:t xml:space="preserve"> </w:t>
      </w:r>
      <w:r w:rsidRPr="00CD2AC3">
        <w:rPr>
          <w:rFonts w:ascii="Times New Roman" w:hAnsi="Times New Roman"/>
          <w:b/>
          <w:lang w:eastAsia="ar-SA"/>
        </w:rPr>
        <w:t>danych</w:t>
      </w:r>
      <w:r w:rsidRPr="00CD2AC3">
        <w:rPr>
          <w:rFonts w:ascii="Times New Roman" w:eastAsia="Arial" w:hAnsi="Times New Roman"/>
          <w:b/>
          <w:lang w:eastAsia="ar-SA"/>
        </w:rPr>
        <w:t xml:space="preserve"> </w:t>
      </w:r>
      <w:r w:rsidRPr="00CD2AC3">
        <w:rPr>
          <w:rFonts w:ascii="Times New Roman" w:hAnsi="Times New Roman"/>
          <w:b/>
          <w:lang w:eastAsia="ar-SA"/>
        </w:rPr>
        <w:t>osobowych</w:t>
      </w:r>
      <w:r w:rsidRPr="00CD2AC3">
        <w:rPr>
          <w:rFonts w:ascii="Times New Roman" w:eastAsia="Arial" w:hAnsi="Times New Roman"/>
          <w:lang w:eastAsia="ar-SA"/>
        </w:rPr>
        <w:t xml:space="preserve"> </w:t>
      </w:r>
      <w:r w:rsidRPr="00CD2AC3">
        <w:rPr>
          <w:rFonts w:ascii="Times New Roman" w:hAnsi="Times New Roman"/>
          <w:lang w:eastAsia="ar-SA"/>
        </w:rPr>
        <w:t>-</w:t>
      </w:r>
      <w:r w:rsidRPr="00CD2AC3">
        <w:rPr>
          <w:rFonts w:ascii="Times New Roman" w:eastAsia="Arial" w:hAnsi="Times New Roman"/>
          <w:lang w:eastAsia="ar-SA"/>
        </w:rPr>
        <w:t xml:space="preserve"> jakiekolwiek operacje wykonywane na danych osobowych, takie jak zbieranie, utrwalanie, przechowywanie, opracowywanie, zmienianie, udostępnianie i usuwanie, a zwłaszcza te, które wykonuje się w systemie informatycznym,</w:t>
      </w:r>
    </w:p>
    <w:p w14:paraId="210A9193" w14:textId="77777777" w:rsidR="00CD2AC3" w:rsidRDefault="00CD2AC3" w:rsidP="00561A6F">
      <w:pPr>
        <w:tabs>
          <w:tab w:val="left" w:pos="498"/>
        </w:tabs>
        <w:spacing w:before="12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D2AC3">
        <w:rPr>
          <w:rFonts w:ascii="Times New Roman" w:hAnsi="Times New Roman"/>
          <w:b/>
          <w:szCs w:val="24"/>
          <w:lang w:eastAsia="ar-SA"/>
        </w:rPr>
        <w:t>użytkownik</w:t>
      </w:r>
      <w:r w:rsidRPr="00CD2AC3">
        <w:rPr>
          <w:rFonts w:ascii="Times New Roman" w:eastAsia="Arial" w:hAnsi="Times New Roman"/>
          <w:szCs w:val="24"/>
          <w:lang w:eastAsia="ar-SA"/>
        </w:rPr>
        <w:t xml:space="preserve"> </w:t>
      </w:r>
      <w:r w:rsidRPr="00CD2AC3">
        <w:rPr>
          <w:rFonts w:ascii="Times New Roman" w:hAnsi="Times New Roman"/>
          <w:szCs w:val="24"/>
          <w:lang w:eastAsia="ar-SA"/>
        </w:rPr>
        <w:t>-</w:t>
      </w:r>
      <w:r w:rsidRPr="00CD2AC3">
        <w:rPr>
          <w:rFonts w:ascii="Times New Roman" w:eastAsia="Arial" w:hAnsi="Times New Roman"/>
          <w:szCs w:val="24"/>
          <w:lang w:eastAsia="ar-SA"/>
        </w:rPr>
        <w:t xml:space="preserve"> osoba o ściśle określonym zakresie uprawnień i obowiązków, która posiada indywidualny identyfikator oraz hasło pozwalające na korzystanie z systemu informatycznego</w:t>
      </w:r>
    </w:p>
    <w:p w14:paraId="2D7F7571" w14:textId="77777777" w:rsidR="00CD2AC3" w:rsidRDefault="00CD2AC3" w:rsidP="00CD2AC3">
      <w:pPr>
        <w:tabs>
          <w:tab w:val="left" w:pos="498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0DC93D01" w14:textId="77777777" w:rsidR="00CD2AC3" w:rsidRPr="00A77B91" w:rsidRDefault="00CD2AC3" w:rsidP="00CD2AC3">
      <w:pPr>
        <w:tabs>
          <w:tab w:val="left" w:pos="498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C3617BE" w14:textId="77777777" w:rsidR="00A77B91" w:rsidRPr="006B0075" w:rsidRDefault="00C94588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3" w:name="_Toc524105882"/>
      <w:r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 xml:space="preserve">ZASADY </w:t>
      </w:r>
      <w:r w:rsidR="00256F58"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NADAWANI</w:t>
      </w:r>
      <w:r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A</w:t>
      </w:r>
      <w:r w:rsidR="00256F58"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UPRAWNIEŃ</w:t>
      </w:r>
      <w:r w:rsidR="00815D29"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3"/>
    </w:p>
    <w:p w14:paraId="4239BFB2" w14:textId="77777777" w:rsidR="00B96C88" w:rsidRPr="00CD2AC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Przydzielanie uprawnień do systemu informatycznego realizowane jest w oparciu </w:t>
      </w:r>
      <w:r w:rsidRPr="00CD2AC3">
        <w:rPr>
          <w:rFonts w:ascii="Times New Roman" w:hAnsi="Times New Roman"/>
        </w:rPr>
        <w:br/>
        <w:t>o następujące zasady:</w:t>
      </w:r>
    </w:p>
    <w:p w14:paraId="3C7BEA41" w14:textId="77777777" w:rsidR="00140C97" w:rsidRPr="00CD2AC3" w:rsidRDefault="00B96C88" w:rsidP="000309E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„</w:t>
      </w:r>
      <w:r w:rsidR="005E7F5F" w:rsidRPr="00CD2AC3">
        <w:rPr>
          <w:rFonts w:ascii="Times New Roman" w:hAnsi="Times New Roman"/>
        </w:rPr>
        <w:t xml:space="preserve">minimalnych </w:t>
      </w:r>
      <w:r w:rsidRPr="00CD2AC3">
        <w:rPr>
          <w:rFonts w:ascii="Times New Roman" w:hAnsi="Times New Roman"/>
        </w:rPr>
        <w:t>przywilejów” – każdy użytkownik posiada prawa dostępu do zasobów ograniczone wyłącznie do tych, które są niezbędne do wykonywania powierzonych mu obowiązków;</w:t>
      </w:r>
    </w:p>
    <w:p w14:paraId="78D68A3D" w14:textId="77777777" w:rsidR="00140C97" w:rsidRPr="00CD2AC3" w:rsidRDefault="00B96C88" w:rsidP="000309E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„</w:t>
      </w:r>
      <w:r w:rsidR="005E7F5F" w:rsidRPr="00CD2AC3">
        <w:rPr>
          <w:rFonts w:ascii="Times New Roman" w:hAnsi="Times New Roman"/>
        </w:rPr>
        <w:t>w</w:t>
      </w:r>
      <w:r w:rsidRPr="00CD2AC3">
        <w:rPr>
          <w:rFonts w:ascii="Times New Roman" w:hAnsi="Times New Roman"/>
        </w:rPr>
        <w:t xml:space="preserve">iedzy koniecznej” – </w:t>
      </w:r>
      <w:r w:rsidR="005E7F5F" w:rsidRPr="00CD2AC3">
        <w:rPr>
          <w:rFonts w:ascii="Times New Roman" w:hAnsi="Times New Roman"/>
        </w:rPr>
        <w:t xml:space="preserve">użytkownicy </w:t>
      </w:r>
      <w:r w:rsidRPr="00CD2AC3">
        <w:rPr>
          <w:rFonts w:ascii="Times New Roman" w:hAnsi="Times New Roman"/>
        </w:rPr>
        <w:t>posiadają wiedzę o zasobach ograniczoną wyłącznie do zagadnień, które są niezbędne do realizacji powierzonych im zadań;</w:t>
      </w:r>
    </w:p>
    <w:p w14:paraId="59824310" w14:textId="77777777" w:rsidR="00802253" w:rsidRPr="00CD2AC3" w:rsidRDefault="00B96C88" w:rsidP="000309E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„</w:t>
      </w:r>
      <w:r w:rsidR="005E7F5F" w:rsidRPr="00CD2AC3">
        <w:rPr>
          <w:rFonts w:ascii="Times New Roman" w:hAnsi="Times New Roman"/>
        </w:rPr>
        <w:t>d</w:t>
      </w:r>
      <w:r w:rsidRPr="00CD2AC3">
        <w:rPr>
          <w:rFonts w:ascii="Times New Roman" w:hAnsi="Times New Roman"/>
        </w:rPr>
        <w:t>omniemanej odmowy” – wszystkie działania, które nie są</w:t>
      </w:r>
      <w:r w:rsidR="007E0950" w:rsidRPr="00CD2AC3">
        <w:rPr>
          <w:rFonts w:ascii="Times New Roman" w:hAnsi="Times New Roman"/>
        </w:rPr>
        <w:t xml:space="preserve"> jawnie dozwolone są zabronione.</w:t>
      </w:r>
      <w:r w:rsidR="00F85C15">
        <w:rPr>
          <w:rFonts w:ascii="Times New Roman" w:hAnsi="Times New Roman"/>
        </w:rPr>
        <w:t xml:space="preserve"> </w:t>
      </w:r>
    </w:p>
    <w:p w14:paraId="7553B538" w14:textId="77777777" w:rsidR="00B96C88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Dostęp do systemu informatycznego mogą posiadać, w zależności od wykonywanych czynności służbowych lub umownych: </w:t>
      </w:r>
    </w:p>
    <w:p w14:paraId="275C2194" w14:textId="77777777" w:rsidR="00561A6F" w:rsidRPr="00CD2AC3" w:rsidRDefault="00561A6F" w:rsidP="00561A6F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Dostęp do systemu informatycznego mogą posiadać, w zależności od wykonywanych czynności służbowych lub umownych: </w:t>
      </w:r>
    </w:p>
    <w:p w14:paraId="1480E48A" w14:textId="77777777" w:rsidR="00561A6F" w:rsidRPr="00CD2AC3" w:rsidRDefault="00561A6F" w:rsidP="00561A6F">
      <w:pPr>
        <w:numPr>
          <w:ilvl w:val="1"/>
          <w:numId w:val="25"/>
        </w:numPr>
        <w:spacing w:after="120" w:line="240" w:lineRule="auto"/>
        <w:ind w:left="993" w:hanging="284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pracownicy Administratora w zakresie niezbędnym do właściwego wykonywania obowiązków służbowych; </w:t>
      </w:r>
    </w:p>
    <w:p w14:paraId="2FCC3755" w14:textId="77777777" w:rsidR="00561A6F" w:rsidRPr="00CD2AC3" w:rsidRDefault="00561A6F" w:rsidP="00561A6F">
      <w:pPr>
        <w:numPr>
          <w:ilvl w:val="1"/>
          <w:numId w:val="25"/>
        </w:numPr>
        <w:spacing w:after="120" w:line="240" w:lineRule="auto"/>
        <w:ind w:left="993" w:hanging="284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osoby, przy pomocy których Administrator wykonuje swoje czynności, </w:t>
      </w:r>
      <w:r w:rsidRPr="00CD2AC3">
        <w:rPr>
          <w:rFonts w:ascii="Times New Roman" w:hAnsi="Times New Roman"/>
        </w:rPr>
        <w:br/>
        <w:t xml:space="preserve">w szczególności: </w:t>
      </w:r>
    </w:p>
    <w:p w14:paraId="4873905E" w14:textId="77777777" w:rsidR="00561A6F" w:rsidRPr="00CD2AC3" w:rsidRDefault="00561A6F" w:rsidP="00480EF3">
      <w:pPr>
        <w:numPr>
          <w:ilvl w:val="1"/>
          <w:numId w:val="2"/>
        </w:numPr>
        <w:spacing w:before="0" w:after="0" w:line="240" w:lineRule="auto"/>
        <w:ind w:left="1417" w:hanging="425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osoby zatrudnione na podstawie umów cywilnoprawnych;</w:t>
      </w:r>
    </w:p>
    <w:p w14:paraId="147653D9" w14:textId="77777777" w:rsidR="00561A6F" w:rsidRPr="00CD2AC3" w:rsidRDefault="00561A6F" w:rsidP="00480EF3">
      <w:pPr>
        <w:numPr>
          <w:ilvl w:val="1"/>
          <w:numId w:val="2"/>
        </w:numPr>
        <w:spacing w:before="0" w:after="0" w:line="240" w:lineRule="auto"/>
        <w:ind w:left="1417" w:hanging="425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pracownicy lub osoby działające w imieniu podmiotu zewnętrznego świadczącego usługi na rzecz Administratora;</w:t>
      </w:r>
    </w:p>
    <w:p w14:paraId="1A7B5C50" w14:textId="77777777" w:rsidR="00561A6F" w:rsidRPr="00CD2AC3" w:rsidRDefault="00561A6F" w:rsidP="00480EF3">
      <w:pPr>
        <w:numPr>
          <w:ilvl w:val="1"/>
          <w:numId w:val="2"/>
        </w:numPr>
        <w:spacing w:before="0" w:after="0" w:line="240" w:lineRule="auto"/>
        <w:ind w:left="1417" w:hanging="425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stażyści, na podstawie umowy z Urzędem Pracy;</w:t>
      </w:r>
    </w:p>
    <w:p w14:paraId="0991308C" w14:textId="77777777" w:rsidR="00561A6F" w:rsidRPr="00CD2AC3" w:rsidRDefault="00561A6F" w:rsidP="00480EF3">
      <w:pPr>
        <w:numPr>
          <w:ilvl w:val="1"/>
          <w:numId w:val="2"/>
        </w:numPr>
        <w:spacing w:before="0" w:after="0" w:line="240" w:lineRule="auto"/>
        <w:ind w:left="1417" w:hanging="425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praktykanci, na podstawie umowy ze szkołą wyższą;</w:t>
      </w:r>
    </w:p>
    <w:p w14:paraId="22002947" w14:textId="77777777" w:rsidR="00561A6F" w:rsidRPr="00CD2AC3" w:rsidRDefault="00561A6F" w:rsidP="00480EF3">
      <w:pPr>
        <w:numPr>
          <w:ilvl w:val="1"/>
          <w:numId w:val="2"/>
        </w:numPr>
        <w:spacing w:before="0" w:after="0" w:line="240" w:lineRule="auto"/>
        <w:ind w:left="1417" w:hanging="425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wolontariusze, na podstawie umowy o wolontariat.</w:t>
      </w:r>
    </w:p>
    <w:p w14:paraId="7B3C4807" w14:textId="77777777" w:rsidR="00B96C88" w:rsidRPr="00CD2AC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Użytkownik systemu informatycznego jest jednoznacznie identyfikowany poprzez nadany mu indywidualny identyfikator użytkownika.</w:t>
      </w:r>
    </w:p>
    <w:p w14:paraId="52A4406F" w14:textId="77777777" w:rsidR="00B96C88" w:rsidRPr="00CD2AC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Niedopuszczalne jest korzystanie z tego samego identyfikatora przez więcej niż jednego użytkownika.</w:t>
      </w:r>
    </w:p>
    <w:p w14:paraId="0248C0F6" w14:textId="77777777" w:rsidR="00B96C88" w:rsidRPr="00CD2AC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Raz użyty identyfikator nie może być przydzielony innemu użytkownikowi.</w:t>
      </w:r>
    </w:p>
    <w:p w14:paraId="3C1F60A7" w14:textId="77777777" w:rsidR="00B96C88" w:rsidRPr="00CD2AC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Uprawnienia dostępu są nadawane wyłącznie w zakresie wynikającym z zajmowanego stanowiska i potrzeby wykonywania obowiązków służbowych na danym stanowisku pracy. Bezzasadne nadawanie uprawnień (przywilejów) będzie kwalifikowane jako incydent związany </w:t>
      </w:r>
      <w:r w:rsidR="00256F58" w:rsidRPr="00CD2AC3">
        <w:rPr>
          <w:rFonts w:ascii="Times New Roman" w:hAnsi="Times New Roman"/>
        </w:rPr>
        <w:t>z </w:t>
      </w:r>
      <w:r w:rsidRPr="00CD2AC3">
        <w:rPr>
          <w:rFonts w:ascii="Times New Roman" w:hAnsi="Times New Roman"/>
        </w:rPr>
        <w:t>bezpieczeństwem informacji.</w:t>
      </w:r>
    </w:p>
    <w:p w14:paraId="1ACBC4DC" w14:textId="77777777" w:rsidR="00B96C88" w:rsidRPr="00CD2AC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Użytkownikowi systemu informatycznego zostaje nadany dostęp po:</w:t>
      </w:r>
    </w:p>
    <w:p w14:paraId="164BDC67" w14:textId="77777777" w:rsidR="00140C97" w:rsidRPr="00CD2AC3" w:rsidRDefault="007E0950" w:rsidP="000309E3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z</w:t>
      </w:r>
      <w:r w:rsidR="00B96C88" w:rsidRPr="00CD2AC3">
        <w:rPr>
          <w:rFonts w:ascii="Times New Roman" w:hAnsi="Times New Roman"/>
        </w:rPr>
        <w:t>apoznaniu z przepisami</w:t>
      </w:r>
      <w:r w:rsidR="002006BD" w:rsidRPr="00CD2AC3">
        <w:rPr>
          <w:rFonts w:ascii="Times New Roman" w:hAnsi="Times New Roman"/>
        </w:rPr>
        <w:t>, w tym niniejszą d</w:t>
      </w:r>
      <w:r w:rsidR="00684627" w:rsidRPr="00CD2AC3">
        <w:rPr>
          <w:rFonts w:ascii="Times New Roman" w:hAnsi="Times New Roman"/>
        </w:rPr>
        <w:t xml:space="preserve">okumentacją przetwarzania danych osobowych, </w:t>
      </w:r>
      <w:r w:rsidR="00B96C88" w:rsidRPr="00CD2AC3">
        <w:rPr>
          <w:rFonts w:ascii="Times New Roman" w:hAnsi="Times New Roman"/>
        </w:rPr>
        <w:t>dotyczącymi ochrony danych osobowych;</w:t>
      </w:r>
    </w:p>
    <w:p w14:paraId="775322E6" w14:textId="77777777" w:rsidR="00140C97" w:rsidRPr="00CD2AC3" w:rsidRDefault="007E0950" w:rsidP="000309E3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p</w:t>
      </w:r>
      <w:r w:rsidR="00B96C88" w:rsidRPr="00CD2AC3">
        <w:rPr>
          <w:rFonts w:ascii="Times New Roman" w:hAnsi="Times New Roman"/>
        </w:rPr>
        <w:t>odpisaniu oświadczenia o zachowaniu informacji (w tym danych osobowych), do których użytkownik będzie miał dostęp podczas wykonywania obowiązków służbowych lub zobowiązań umownych oraz środków ich zabezpieczania w tajemnicy (również po ustaniu łączącej strony umowy), w tym powstrzymanie się od wykorzystywania ich w celach pozasłużbowych;</w:t>
      </w:r>
    </w:p>
    <w:p w14:paraId="4B6EB655" w14:textId="77777777" w:rsidR="00802253" w:rsidRPr="00CD2AC3" w:rsidRDefault="007E0950" w:rsidP="000309E3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>o</w:t>
      </w:r>
      <w:r w:rsidR="00B96C88" w:rsidRPr="00CD2AC3">
        <w:rPr>
          <w:rFonts w:ascii="Times New Roman" w:hAnsi="Times New Roman"/>
        </w:rPr>
        <w:t>trzymaniu upoważnienia do</w:t>
      </w:r>
      <w:r w:rsidR="00DF005A" w:rsidRPr="00CD2AC3">
        <w:rPr>
          <w:rFonts w:ascii="Times New Roman" w:hAnsi="Times New Roman"/>
        </w:rPr>
        <w:t xml:space="preserve"> przetwarzania danych osobowych.</w:t>
      </w:r>
    </w:p>
    <w:p w14:paraId="7155C08E" w14:textId="77777777" w:rsidR="00B50B6A" w:rsidRPr="00B42ED0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Rejestr użytkowników wraz z uprawnieniami do systemu lub </w:t>
      </w:r>
      <w:r w:rsidRPr="00B42ED0">
        <w:rPr>
          <w:rFonts w:ascii="Times New Roman" w:hAnsi="Times New Roman"/>
        </w:rPr>
        <w:t xml:space="preserve">aplikacji </w:t>
      </w:r>
      <w:r w:rsidR="005739A4" w:rsidRPr="00B42ED0">
        <w:rPr>
          <w:rFonts w:ascii="Times New Roman" w:hAnsi="Times New Roman"/>
        </w:rPr>
        <w:t xml:space="preserve">prowadzi </w:t>
      </w:r>
      <w:r w:rsidR="000A0D78" w:rsidRPr="00B42ED0">
        <w:rPr>
          <w:rFonts w:ascii="Times New Roman" w:hAnsi="Times New Roman"/>
        </w:rPr>
        <w:t>ASI</w:t>
      </w:r>
      <w:r w:rsidR="005739A4" w:rsidRPr="00B42ED0">
        <w:rPr>
          <w:rFonts w:ascii="Times New Roman" w:hAnsi="Times New Roman"/>
        </w:rPr>
        <w:t>.</w:t>
      </w:r>
    </w:p>
    <w:p w14:paraId="01C8F416" w14:textId="77777777" w:rsidR="00B96C88" w:rsidRPr="00CD2AC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Rejestr, o którym mowa powyżej prowadzony jest w postaci elektronicznej lub papierowej. </w:t>
      </w:r>
    </w:p>
    <w:p w14:paraId="1548A412" w14:textId="77777777" w:rsidR="00B96C88" w:rsidRPr="00CD2AC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D2AC3">
        <w:rPr>
          <w:rFonts w:ascii="Times New Roman" w:hAnsi="Times New Roman"/>
        </w:rPr>
        <w:t xml:space="preserve">Weryfikację aktualności rejestru, o którym mowa powyżej prowadzi </w:t>
      </w:r>
      <w:r w:rsidR="000A0D78">
        <w:rPr>
          <w:rFonts w:ascii="Times New Roman" w:hAnsi="Times New Roman"/>
        </w:rPr>
        <w:t>ASI</w:t>
      </w:r>
      <w:r w:rsidRPr="00CD2AC3">
        <w:rPr>
          <w:rFonts w:ascii="Times New Roman" w:hAnsi="Times New Roman"/>
        </w:rPr>
        <w:t xml:space="preserve"> we współdziałaniu ze osobami odpowiedzialnymi za wnioskowanie o nadanie/modyfikację/odebranie uprawnień do systemu informatycznego. </w:t>
      </w:r>
    </w:p>
    <w:p w14:paraId="1ECB033C" w14:textId="77777777" w:rsidR="00442530" w:rsidRDefault="008B3A9E" w:rsidP="000A0D78">
      <w:pPr>
        <w:numPr>
          <w:ilvl w:val="1"/>
          <w:numId w:val="2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A0D78">
        <w:rPr>
          <w:rFonts w:ascii="Times New Roman" w:hAnsi="Times New Roman"/>
        </w:rPr>
        <w:t>ASI</w:t>
      </w:r>
      <w:r w:rsidR="00B96C88" w:rsidRPr="00CD2AC3">
        <w:rPr>
          <w:rFonts w:ascii="Times New Roman" w:hAnsi="Times New Roman"/>
        </w:rPr>
        <w:t xml:space="preserve"> </w:t>
      </w:r>
      <w:r w:rsidR="000A0D78" w:rsidRPr="00991661">
        <w:rPr>
          <w:rFonts w:ascii="Times New Roman" w:hAnsi="Times New Roman"/>
        </w:rPr>
        <w:t>nie rzadziej, jak raz na kwartał</w:t>
      </w:r>
      <w:r w:rsidR="00B96C88" w:rsidRPr="00991661">
        <w:rPr>
          <w:rFonts w:ascii="Times New Roman" w:hAnsi="Times New Roman"/>
        </w:rPr>
        <w:t xml:space="preserve"> dokonuje przeglądu stanu aktywności kont użytkowników</w:t>
      </w:r>
      <w:r w:rsidR="000A0D78" w:rsidRPr="00991661">
        <w:rPr>
          <w:rFonts w:ascii="Times New Roman" w:hAnsi="Times New Roman"/>
        </w:rPr>
        <w:t>.</w:t>
      </w:r>
    </w:p>
    <w:p w14:paraId="6D47E438" w14:textId="77777777" w:rsidR="00442530" w:rsidRDefault="00442530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A0B26DC" w14:textId="77777777" w:rsidR="007E0950" w:rsidRPr="00991661" w:rsidRDefault="007E0950" w:rsidP="00442530">
      <w:pPr>
        <w:spacing w:after="120" w:line="240" w:lineRule="auto"/>
        <w:jc w:val="both"/>
        <w:rPr>
          <w:rFonts w:ascii="Times New Roman" w:hAnsi="Times New Roman"/>
        </w:rPr>
      </w:pPr>
    </w:p>
    <w:p w14:paraId="18DEC321" w14:textId="77777777" w:rsidR="00C94588" w:rsidRPr="006B0075" w:rsidRDefault="00C94588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4" w:name="_Toc524105883"/>
      <w:r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NADAWANIE</w:t>
      </w:r>
      <w:r w:rsidR="00E941AE"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, MODYFIKACJA</w:t>
      </w:r>
      <w:r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UPRAWNIEŃ</w:t>
      </w:r>
      <w:r w:rsidR="00815D29"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4"/>
    </w:p>
    <w:p w14:paraId="34F0908C" w14:textId="77777777" w:rsidR="00B96C88" w:rsidRPr="004122B3" w:rsidRDefault="00C945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28512E">
        <w:rPr>
          <w:rFonts w:ascii="Times New Roman" w:hAnsi="Times New Roman"/>
        </w:rPr>
        <w:t>Nadawanie uprawnień użytkownikowi, następuje na podstawie wniosku złożonego przez jego przełożonego</w:t>
      </w:r>
      <w:r w:rsidR="00805D52" w:rsidRPr="0028512E">
        <w:rPr>
          <w:rFonts w:ascii="Times New Roman" w:hAnsi="Times New Roman"/>
        </w:rPr>
        <w:t xml:space="preserve"> lub Administratora w formie papierowej lub elektronicznej.</w:t>
      </w:r>
      <w:r w:rsidR="00B96C88" w:rsidRPr="0028512E">
        <w:rPr>
          <w:rFonts w:ascii="Times New Roman" w:hAnsi="Times New Roman"/>
        </w:rPr>
        <w:t xml:space="preserve"> Wniosek powinien zawierać informację o profilu uprawnień zgodnym z obowiązującym katalogiem </w:t>
      </w:r>
      <w:r w:rsidR="00805D52" w:rsidRPr="0028512E">
        <w:rPr>
          <w:rFonts w:ascii="Times New Roman" w:hAnsi="Times New Roman"/>
        </w:rPr>
        <w:t>oraz</w:t>
      </w:r>
      <w:r w:rsidR="00B96C88" w:rsidRPr="0028512E">
        <w:rPr>
          <w:rFonts w:ascii="Times New Roman" w:hAnsi="Times New Roman"/>
        </w:rPr>
        <w:t xml:space="preserve"> przyjętym zakresem obowiązków na danym s</w:t>
      </w:r>
      <w:r w:rsidR="00805D52" w:rsidRPr="0028512E">
        <w:rPr>
          <w:rFonts w:ascii="Times New Roman" w:hAnsi="Times New Roman"/>
        </w:rPr>
        <w:t xml:space="preserve">tanowisku lub wynikającym z umowy. Wypełniony wniosek należy przekazać </w:t>
      </w:r>
      <w:r w:rsidR="00721FCA" w:rsidRPr="004122B3">
        <w:rPr>
          <w:rFonts w:ascii="Times New Roman" w:hAnsi="Times New Roman"/>
        </w:rPr>
        <w:t>ASI</w:t>
      </w:r>
      <w:r w:rsidR="00805D52" w:rsidRPr="0028512E">
        <w:rPr>
          <w:rFonts w:ascii="Times New Roman" w:hAnsi="Times New Roman"/>
        </w:rPr>
        <w:t>.</w:t>
      </w:r>
    </w:p>
    <w:p w14:paraId="0BE6103F" w14:textId="77777777" w:rsidR="00E941AE" w:rsidRPr="0028512E" w:rsidRDefault="00E941AE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122B3">
        <w:rPr>
          <w:rFonts w:ascii="Times New Roman" w:hAnsi="Times New Roman"/>
        </w:rPr>
        <w:t>W przypadku konieczności Administrator lub bezpośredni przełożony użytkownika zgłasza do ASI wniosek o zmianę uprawnień do zasobu systemu informatycznego zgodnie ze wzorem „Wniosek o nadanie, modyfikację, odebranie uprawnień do systemu informatycznego”</w:t>
      </w:r>
      <w:r w:rsidR="000A0D78">
        <w:rPr>
          <w:rFonts w:ascii="Times New Roman" w:hAnsi="Times New Roman"/>
        </w:rPr>
        <w:t>.</w:t>
      </w:r>
    </w:p>
    <w:p w14:paraId="1409FC02" w14:textId="77777777" w:rsidR="00B96C88" w:rsidRPr="000A0D78" w:rsidRDefault="00CD2AC3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0A0D78">
        <w:rPr>
          <w:rFonts w:ascii="Times New Roman" w:hAnsi="Times New Roman"/>
        </w:rPr>
        <w:t>ASI</w:t>
      </w:r>
      <w:r w:rsidR="00B96C88" w:rsidRPr="000A0D78">
        <w:rPr>
          <w:rFonts w:ascii="Times New Roman" w:hAnsi="Times New Roman"/>
        </w:rPr>
        <w:t xml:space="preserve"> realizuje otrzymany wniosek lub odmawia nadania</w:t>
      </w:r>
      <w:r w:rsidR="00E941AE" w:rsidRPr="000A0D78">
        <w:rPr>
          <w:rFonts w:ascii="Times New Roman" w:hAnsi="Times New Roman"/>
        </w:rPr>
        <w:t>/modyfikacji</w:t>
      </w:r>
      <w:r w:rsidR="00B96C88" w:rsidRPr="000A0D78">
        <w:rPr>
          <w:rFonts w:ascii="Times New Roman" w:hAnsi="Times New Roman"/>
        </w:rPr>
        <w:t xml:space="preserve"> uprawnień do systemu informatycznego w przypadku uchybienia wymogom określonym </w:t>
      </w:r>
      <w:r w:rsidR="00805D52" w:rsidRPr="000A0D78">
        <w:rPr>
          <w:rFonts w:ascii="Times New Roman" w:hAnsi="Times New Roman"/>
        </w:rPr>
        <w:t>w niniejszym dokumencie l</w:t>
      </w:r>
      <w:r w:rsidR="00B96C88" w:rsidRPr="000A0D78">
        <w:rPr>
          <w:rFonts w:ascii="Times New Roman" w:hAnsi="Times New Roman"/>
        </w:rPr>
        <w:t xml:space="preserve">ub powzięciu podejrzeń co do przekroczenia uprawnień </w:t>
      </w:r>
      <w:r w:rsidR="00805D52" w:rsidRPr="000A0D78">
        <w:rPr>
          <w:rFonts w:ascii="Times New Roman" w:hAnsi="Times New Roman"/>
        </w:rPr>
        <w:t>wymaganych na danym stanowisku. Każdą odmowę nadania należy potraktować jako incydent</w:t>
      </w:r>
      <w:r w:rsidR="000A0D78" w:rsidRPr="000A0D78">
        <w:rPr>
          <w:rFonts w:ascii="Times New Roman" w:hAnsi="Times New Roman"/>
        </w:rPr>
        <w:t>.</w:t>
      </w:r>
    </w:p>
    <w:p w14:paraId="5E159844" w14:textId="77777777" w:rsidR="00B96C88" w:rsidRPr="0028512E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28512E">
        <w:rPr>
          <w:rFonts w:ascii="Times New Roman" w:hAnsi="Times New Roman"/>
        </w:rPr>
        <w:t>W przypadku nadania</w:t>
      </w:r>
      <w:r w:rsidR="00E941AE" w:rsidRPr="004122B3">
        <w:rPr>
          <w:rFonts w:ascii="Times New Roman" w:hAnsi="Times New Roman"/>
        </w:rPr>
        <w:t>/modyfikacji</w:t>
      </w:r>
      <w:r w:rsidRPr="0028512E">
        <w:rPr>
          <w:rFonts w:ascii="Times New Roman" w:hAnsi="Times New Roman"/>
        </w:rPr>
        <w:t xml:space="preserve"> uprawnień wymagających logowania, </w:t>
      </w:r>
      <w:r w:rsidR="00CD2AC3" w:rsidRPr="0028512E">
        <w:rPr>
          <w:rFonts w:ascii="Times New Roman" w:hAnsi="Times New Roman"/>
        </w:rPr>
        <w:t>ASI</w:t>
      </w:r>
      <w:r w:rsidRPr="0028512E">
        <w:rPr>
          <w:rFonts w:ascii="Times New Roman" w:hAnsi="Times New Roman"/>
        </w:rPr>
        <w:t xml:space="preserve"> przekazuje użytkownikowi informację zawierającą wymienione z nazwy systemy informatyczne, do których użytkownik otrzymał dostęp oraz login i hasło na potrzeby pierwszego logowania.</w:t>
      </w:r>
    </w:p>
    <w:p w14:paraId="7D7F43BD" w14:textId="77777777" w:rsidR="00CC4C87" w:rsidRPr="0028512E" w:rsidRDefault="00CC4C87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28512E">
        <w:rPr>
          <w:rFonts w:ascii="Times New Roman" w:hAnsi="Times New Roman"/>
        </w:rPr>
        <w:t>Wzór wniosku o nadanie</w:t>
      </w:r>
      <w:r w:rsidR="00E941AE" w:rsidRPr="004122B3">
        <w:rPr>
          <w:rFonts w:ascii="Times New Roman" w:hAnsi="Times New Roman"/>
        </w:rPr>
        <w:t>/modyfikację</w:t>
      </w:r>
      <w:r w:rsidRPr="0028512E">
        <w:rPr>
          <w:rFonts w:ascii="Times New Roman" w:hAnsi="Times New Roman"/>
        </w:rPr>
        <w:t xml:space="preserve"> uprawnień stanowi załącznik „Wniosek o nadanie, modyfikację, odebranie uprawnień do systemu informatycznego”.</w:t>
      </w:r>
    </w:p>
    <w:p w14:paraId="16569E1A" w14:textId="77777777" w:rsidR="00A048F6" w:rsidRPr="0028512E" w:rsidRDefault="00A048F6" w:rsidP="00431E36">
      <w:pPr>
        <w:spacing w:after="0" w:line="240" w:lineRule="auto"/>
        <w:ind w:left="360"/>
        <w:contextualSpacing/>
        <w:jc w:val="both"/>
        <w:rPr>
          <w:rFonts w:ascii="Times New Roman" w:hAnsi="Times New Roman"/>
          <w:u w:val="single"/>
        </w:rPr>
      </w:pPr>
    </w:p>
    <w:p w14:paraId="13FC096A" w14:textId="77777777" w:rsidR="00326D39" w:rsidRPr="006B0075" w:rsidRDefault="00326D39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5" w:name="_Toc524105884"/>
      <w:r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ODEBRANIE</w:t>
      </w:r>
      <w:r w:rsidR="004F5DCF"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/BLOKOWANIE</w:t>
      </w:r>
      <w:r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UPRAWNIEŃ</w:t>
      </w:r>
      <w:r w:rsidR="00815D29" w:rsidRPr="006B0075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5"/>
    </w:p>
    <w:p w14:paraId="4701E34D" w14:textId="77777777" w:rsidR="00A048F6" w:rsidRPr="00D578CB" w:rsidRDefault="00A048F6" w:rsidP="00431E36">
      <w:pPr>
        <w:spacing w:after="0" w:line="240" w:lineRule="auto"/>
        <w:rPr>
          <w:rFonts w:ascii="Calibri Light" w:hAnsi="Calibri Light"/>
        </w:rPr>
      </w:pPr>
    </w:p>
    <w:p w14:paraId="2E79D8DD" w14:textId="77777777" w:rsidR="00326D39" w:rsidRPr="00721FCA" w:rsidRDefault="00326D39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721FCA">
        <w:rPr>
          <w:rFonts w:ascii="Times New Roman" w:hAnsi="Times New Roman"/>
        </w:rPr>
        <w:t>ASI jest uprawniony do odebrania/blokowania uprawnień dostępu do systemów informatycznych w momencie:</w:t>
      </w:r>
    </w:p>
    <w:p w14:paraId="1381729A" w14:textId="77777777" w:rsidR="00326D39" w:rsidRPr="00721FCA" w:rsidRDefault="00326D39" w:rsidP="000309E3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hAnsi="Times New Roman"/>
        </w:rPr>
      </w:pPr>
      <w:r w:rsidRPr="00721FCA">
        <w:rPr>
          <w:rFonts w:ascii="Times New Roman" w:hAnsi="Times New Roman"/>
        </w:rPr>
        <w:t>otrzymania od Administrator</w:t>
      </w:r>
      <w:r w:rsidR="00146147">
        <w:rPr>
          <w:rFonts w:ascii="Times New Roman" w:hAnsi="Times New Roman"/>
        </w:rPr>
        <w:t>a</w:t>
      </w:r>
      <w:r w:rsidR="000A0D78">
        <w:rPr>
          <w:rFonts w:ascii="Times New Roman" w:hAnsi="Times New Roman"/>
        </w:rPr>
        <w:t>,</w:t>
      </w:r>
      <w:r w:rsidRPr="00721FCA">
        <w:rPr>
          <w:rFonts w:ascii="Times New Roman" w:hAnsi="Times New Roman"/>
        </w:rPr>
        <w:t xml:space="preserve"> upoważnionego przez niego pracownika</w:t>
      </w:r>
      <w:r w:rsidR="000A0D78">
        <w:rPr>
          <w:rFonts w:ascii="Times New Roman" w:hAnsi="Times New Roman"/>
        </w:rPr>
        <w:t xml:space="preserve"> lub przełożonego pracownika</w:t>
      </w:r>
      <w:r w:rsidRPr="00721FCA">
        <w:rPr>
          <w:rFonts w:ascii="Times New Roman" w:hAnsi="Times New Roman"/>
        </w:rPr>
        <w:t xml:space="preserve"> informacji</w:t>
      </w:r>
      <w:r w:rsidR="004F5DCF" w:rsidRPr="00721FCA">
        <w:rPr>
          <w:rFonts w:ascii="Times New Roman" w:hAnsi="Times New Roman"/>
        </w:rPr>
        <w:t xml:space="preserve"> (w dowolnej formie)</w:t>
      </w:r>
      <w:r w:rsidRPr="00721FCA">
        <w:rPr>
          <w:rFonts w:ascii="Times New Roman" w:hAnsi="Times New Roman"/>
        </w:rPr>
        <w:t xml:space="preserve"> o utracie lub zmianie uprawnień użytkownika odnośnie dostępu do zasobów informatycznych, </w:t>
      </w:r>
    </w:p>
    <w:p w14:paraId="68162907" w14:textId="77777777" w:rsidR="00FA3C1E" w:rsidRPr="000A0D78" w:rsidRDefault="00326D39" w:rsidP="000A0D78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hAnsi="Times New Roman"/>
        </w:rPr>
      </w:pPr>
      <w:r w:rsidRPr="000A0D78">
        <w:rPr>
          <w:rFonts w:ascii="Times New Roman" w:hAnsi="Times New Roman"/>
        </w:rPr>
        <w:t>powzięciu podejrzeń co do przekroczenia uprawnień przez użytkownika systemów</w:t>
      </w:r>
      <w:r w:rsidR="004F5DCF" w:rsidRPr="000A0D78">
        <w:rPr>
          <w:rFonts w:ascii="Times New Roman" w:hAnsi="Times New Roman"/>
        </w:rPr>
        <w:t>.</w:t>
      </w:r>
      <w:r w:rsidR="000A0D78" w:rsidRPr="000A0D78">
        <w:rPr>
          <w:rFonts w:ascii="Times New Roman" w:hAnsi="Times New Roman"/>
        </w:rPr>
        <w:t xml:space="preserve"> </w:t>
      </w:r>
      <w:r w:rsidRPr="000A0D78">
        <w:rPr>
          <w:rFonts w:ascii="Times New Roman" w:hAnsi="Times New Roman"/>
        </w:rPr>
        <w:t>Każd</w:t>
      </w:r>
      <w:r w:rsidR="004F5DCF" w:rsidRPr="000A0D78">
        <w:rPr>
          <w:rFonts w:ascii="Times New Roman" w:hAnsi="Times New Roman"/>
        </w:rPr>
        <w:t>e odebranie/</w:t>
      </w:r>
      <w:r w:rsidR="00ED1130" w:rsidRPr="000A0D78">
        <w:rPr>
          <w:rFonts w:ascii="Times New Roman" w:hAnsi="Times New Roman"/>
        </w:rPr>
        <w:t>blokowanie uprawnień zgodnie z pkt 5.1</w:t>
      </w:r>
      <w:r w:rsidR="000A0D78" w:rsidRPr="000A0D78">
        <w:rPr>
          <w:rFonts w:ascii="Times New Roman" w:hAnsi="Times New Roman"/>
        </w:rPr>
        <w:t>b</w:t>
      </w:r>
      <w:r w:rsidRPr="000A0D78">
        <w:rPr>
          <w:rFonts w:ascii="Times New Roman" w:hAnsi="Times New Roman"/>
        </w:rPr>
        <w:t xml:space="preserve"> należy potraktować jako incydent</w:t>
      </w:r>
      <w:r w:rsidR="004F5DCF" w:rsidRPr="000A0D78">
        <w:rPr>
          <w:rFonts w:ascii="Times New Roman" w:hAnsi="Times New Roman"/>
        </w:rPr>
        <w:t>.</w:t>
      </w:r>
    </w:p>
    <w:p w14:paraId="3530DC64" w14:textId="77777777" w:rsidR="00B96C88" w:rsidRPr="00721FCA" w:rsidRDefault="00721FCA" w:rsidP="000309E3">
      <w:pPr>
        <w:numPr>
          <w:ilvl w:val="1"/>
          <w:numId w:val="24"/>
        </w:numPr>
        <w:spacing w:before="240" w:after="120" w:line="240" w:lineRule="auto"/>
        <w:ind w:left="567" w:hanging="567"/>
        <w:jc w:val="both"/>
        <w:rPr>
          <w:rFonts w:ascii="Times New Roman" w:hAnsi="Times New Roman"/>
        </w:rPr>
      </w:pPr>
      <w:r w:rsidRPr="00721FCA">
        <w:rPr>
          <w:rFonts w:ascii="Times New Roman" w:hAnsi="Times New Roman"/>
        </w:rPr>
        <w:t>Odbieranie/blokowanie uprawnień użytkownikowi, następuje na podstawie wniosku złożonego przez jego przełożonego lub Administratora w formie papierowej lub elektronicznej. Wypełniony wniosek należy przekazać ASI.</w:t>
      </w:r>
    </w:p>
    <w:p w14:paraId="2E83C2EB" w14:textId="77777777" w:rsidR="00B96C88" w:rsidRPr="00721FCA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721FCA">
        <w:rPr>
          <w:rFonts w:ascii="Times New Roman" w:hAnsi="Times New Roman"/>
        </w:rPr>
        <w:t>Terminami obowiązuj</w:t>
      </w:r>
      <w:r w:rsidR="007E0950" w:rsidRPr="00721FCA">
        <w:rPr>
          <w:rFonts w:ascii="Times New Roman" w:hAnsi="Times New Roman"/>
        </w:rPr>
        <w:t>ącymi przy składaniu wniosku są</w:t>
      </w:r>
      <w:r w:rsidR="00DB47BF" w:rsidRPr="00721FCA">
        <w:rPr>
          <w:rFonts w:ascii="Times New Roman" w:hAnsi="Times New Roman"/>
        </w:rPr>
        <w:t xml:space="preserve"> w szczególności</w:t>
      </w:r>
      <w:r w:rsidRPr="00721FCA">
        <w:rPr>
          <w:rFonts w:ascii="Times New Roman" w:hAnsi="Times New Roman"/>
        </w:rPr>
        <w:t>:</w:t>
      </w:r>
    </w:p>
    <w:p w14:paraId="0FD97C01" w14:textId="77777777" w:rsidR="00802253" w:rsidRPr="00721FCA" w:rsidRDefault="007E0950" w:rsidP="000309E3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721FCA">
        <w:rPr>
          <w:rFonts w:ascii="Times New Roman" w:hAnsi="Times New Roman"/>
        </w:rPr>
        <w:t>w</w:t>
      </w:r>
      <w:r w:rsidR="00B96C88" w:rsidRPr="00721FCA">
        <w:rPr>
          <w:rFonts w:ascii="Times New Roman" w:hAnsi="Times New Roman"/>
        </w:rPr>
        <w:t xml:space="preserve"> przypadku </w:t>
      </w:r>
      <w:r w:rsidR="00A6391E">
        <w:rPr>
          <w:rFonts w:ascii="Times New Roman" w:hAnsi="Times New Roman"/>
        </w:rPr>
        <w:t>zakończenia współpracy/</w:t>
      </w:r>
      <w:r w:rsidR="00B96C88" w:rsidRPr="00721FCA">
        <w:rPr>
          <w:rFonts w:ascii="Times New Roman" w:hAnsi="Times New Roman"/>
        </w:rPr>
        <w:t>ustania stosunku pracy – wniosek odbierający wszystkie uprawnienia – natychmiast, najpóźniej ostatniego dnia pracy;</w:t>
      </w:r>
    </w:p>
    <w:p w14:paraId="2576E28B" w14:textId="77777777" w:rsidR="00802253" w:rsidRPr="00721FCA" w:rsidRDefault="007E0950" w:rsidP="000309E3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721FCA">
        <w:rPr>
          <w:rFonts w:ascii="Times New Roman" w:hAnsi="Times New Roman"/>
        </w:rPr>
        <w:t>d</w:t>
      </w:r>
      <w:r w:rsidR="00B96C88" w:rsidRPr="00721FCA">
        <w:rPr>
          <w:rFonts w:ascii="Times New Roman" w:hAnsi="Times New Roman"/>
        </w:rPr>
        <w:t>ługotrwałe zwolnienie lekarskie – wniosek odbierający wszystkie uprawnienia – natychmiast po upływie 30 (trzydziestu) dni kalendarzowych zwolnienia lekarskiego;</w:t>
      </w:r>
    </w:p>
    <w:p w14:paraId="5CDDC077" w14:textId="77777777" w:rsidR="00B96C88" w:rsidRDefault="007E0950" w:rsidP="000309E3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721FCA">
        <w:rPr>
          <w:rFonts w:ascii="Times New Roman" w:hAnsi="Times New Roman"/>
        </w:rPr>
        <w:t>z</w:t>
      </w:r>
      <w:r w:rsidR="00B96C88" w:rsidRPr="00721FCA">
        <w:rPr>
          <w:rFonts w:ascii="Times New Roman" w:hAnsi="Times New Roman"/>
        </w:rPr>
        <w:t xml:space="preserve">miana </w:t>
      </w:r>
      <w:r w:rsidR="00A6391E">
        <w:rPr>
          <w:rFonts w:ascii="Times New Roman" w:hAnsi="Times New Roman"/>
        </w:rPr>
        <w:t>zakresu obowiązków</w:t>
      </w:r>
      <w:r w:rsidR="00B96C88" w:rsidRPr="00721FCA">
        <w:rPr>
          <w:rFonts w:ascii="Times New Roman" w:hAnsi="Times New Roman"/>
        </w:rPr>
        <w:t xml:space="preserve"> – wniosek </w:t>
      </w:r>
      <w:r w:rsidR="00A6391E">
        <w:rPr>
          <w:rFonts w:ascii="Times New Roman" w:hAnsi="Times New Roman"/>
        </w:rPr>
        <w:t>modyfikujący uprawnienia</w:t>
      </w:r>
      <w:r w:rsidR="00B96C88" w:rsidRPr="00721FCA">
        <w:rPr>
          <w:rFonts w:ascii="Times New Roman" w:hAnsi="Times New Roman"/>
        </w:rPr>
        <w:t xml:space="preserve"> – natychmiast, najpóźniej ostatniego dnia przed zmianą </w:t>
      </w:r>
      <w:r w:rsidR="00A6391E">
        <w:rPr>
          <w:rFonts w:ascii="Times New Roman" w:hAnsi="Times New Roman"/>
        </w:rPr>
        <w:t>zakresu obowiązków</w:t>
      </w:r>
      <w:r w:rsidR="00FF1DF2" w:rsidRPr="00721FCA">
        <w:rPr>
          <w:rFonts w:ascii="Times New Roman" w:hAnsi="Times New Roman"/>
        </w:rPr>
        <w:t>.</w:t>
      </w:r>
    </w:p>
    <w:p w14:paraId="422D8A7E" w14:textId="77777777" w:rsidR="00B96C88" w:rsidRPr="00721FCA" w:rsidRDefault="00721FCA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122B3">
        <w:rPr>
          <w:rFonts w:ascii="Times New Roman" w:hAnsi="Times New Roman"/>
        </w:rPr>
        <w:t>ASI</w:t>
      </w:r>
      <w:r w:rsidR="00B96C88" w:rsidRPr="00721FCA">
        <w:rPr>
          <w:rFonts w:ascii="Times New Roman" w:hAnsi="Times New Roman"/>
        </w:rPr>
        <w:t xml:space="preserve"> przyjmuje</w:t>
      </w:r>
      <w:r w:rsidR="00A6391E" w:rsidRPr="004122B3">
        <w:rPr>
          <w:rFonts w:ascii="Times New Roman" w:hAnsi="Times New Roman"/>
        </w:rPr>
        <w:t>, weryfikuje i bezzwłocznie realizuje</w:t>
      </w:r>
      <w:r w:rsidR="00B96C88" w:rsidRPr="00721FCA">
        <w:rPr>
          <w:rFonts w:ascii="Times New Roman" w:hAnsi="Times New Roman"/>
        </w:rPr>
        <w:t xml:space="preserve"> </w:t>
      </w:r>
      <w:r w:rsidR="0060464A" w:rsidRPr="00721FCA">
        <w:rPr>
          <w:rFonts w:ascii="Times New Roman" w:hAnsi="Times New Roman"/>
        </w:rPr>
        <w:t>w</w:t>
      </w:r>
      <w:r w:rsidR="00B96C88" w:rsidRPr="00721FCA">
        <w:rPr>
          <w:rFonts w:ascii="Times New Roman" w:hAnsi="Times New Roman"/>
        </w:rPr>
        <w:t xml:space="preserve">niosek o odebranie uprawnień do systemu informatycznego spełniający wymogi </w:t>
      </w:r>
      <w:r w:rsidR="00A6391E" w:rsidRPr="004122B3">
        <w:rPr>
          <w:rFonts w:ascii="Times New Roman" w:hAnsi="Times New Roman"/>
        </w:rPr>
        <w:t>określone niniejszą instrukcją</w:t>
      </w:r>
      <w:r w:rsidR="00B96C88" w:rsidRPr="00721FCA">
        <w:rPr>
          <w:rFonts w:ascii="Times New Roman" w:hAnsi="Times New Roman"/>
        </w:rPr>
        <w:t>.</w:t>
      </w:r>
    </w:p>
    <w:p w14:paraId="6826E7E0" w14:textId="77777777" w:rsidR="00CC4C87" w:rsidRDefault="00CC4C87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721FCA">
        <w:rPr>
          <w:rFonts w:ascii="Times New Roman" w:hAnsi="Times New Roman"/>
        </w:rPr>
        <w:t>Wzór wniosku o odebranie uprawnień stanowi załącznik „Wniosek o nadanie, modyfikację, odebranie uprawnień do systemu informatycznego”.</w:t>
      </w:r>
    </w:p>
    <w:p w14:paraId="379A6FFD" w14:textId="77777777" w:rsidR="000950A2" w:rsidRPr="0049273C" w:rsidRDefault="00E83C84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Calibri Light" w:hAnsi="Calibri Light"/>
        </w:rPr>
        <w:br w:type="page"/>
      </w:r>
      <w:bookmarkStart w:id="6" w:name="_Toc524105885"/>
      <w:r w:rsidR="000950A2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 xml:space="preserve">ZARZĄDZANIE </w:t>
      </w:r>
      <w:r w:rsidR="00991661">
        <w:rPr>
          <w:rFonts w:ascii="Times New Roman" w:hAnsi="Times New Roman"/>
          <w:b/>
          <w:color w:val="000000"/>
          <w:sz w:val="20"/>
          <w:szCs w:val="20"/>
          <w:u w:val="single"/>
        </w:rPr>
        <w:t>uPRZYWILEJOWANYMI KONTAMI</w:t>
      </w:r>
      <w:r w:rsidR="00815D29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6"/>
    </w:p>
    <w:p w14:paraId="3AC7212A" w14:textId="77777777" w:rsidR="00FF1DF2" w:rsidRDefault="00FF1DF2" w:rsidP="00431E36">
      <w:pPr>
        <w:spacing w:after="0" w:line="240" w:lineRule="auto"/>
        <w:jc w:val="both"/>
        <w:rPr>
          <w:rFonts w:ascii="Calibri Light" w:hAnsi="Calibri Light"/>
          <w:sz w:val="4"/>
          <w:szCs w:val="4"/>
        </w:rPr>
      </w:pPr>
    </w:p>
    <w:p w14:paraId="04502373" w14:textId="77777777" w:rsidR="00F00FBD" w:rsidRDefault="00F00FBD" w:rsidP="00431E36">
      <w:pPr>
        <w:spacing w:after="0" w:line="240" w:lineRule="auto"/>
        <w:jc w:val="both"/>
        <w:rPr>
          <w:rFonts w:ascii="Calibri Light" w:hAnsi="Calibri Light"/>
          <w:sz w:val="4"/>
          <w:szCs w:val="4"/>
        </w:rPr>
      </w:pPr>
    </w:p>
    <w:p w14:paraId="116CA86E" w14:textId="77777777" w:rsidR="00B96C88" w:rsidRPr="00815D29" w:rsidRDefault="00991661" w:rsidP="00991661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91661">
        <w:rPr>
          <w:rFonts w:ascii="Times New Roman" w:hAnsi="Times New Roman"/>
        </w:rPr>
        <w:t>Uprzywilejowane konto</w:t>
      </w:r>
      <w:r w:rsidR="000950A2" w:rsidRPr="00815D29">
        <w:rPr>
          <w:rFonts w:ascii="Times New Roman" w:hAnsi="Times New Roman"/>
        </w:rPr>
        <w:t xml:space="preserve"> </w:t>
      </w:r>
      <w:r w:rsidR="00B96C88" w:rsidRPr="00815D29">
        <w:rPr>
          <w:rFonts w:ascii="Times New Roman" w:hAnsi="Times New Roman"/>
        </w:rPr>
        <w:t xml:space="preserve">w systemie </w:t>
      </w:r>
      <w:r w:rsidR="000950A2" w:rsidRPr="00815D29">
        <w:rPr>
          <w:rFonts w:ascii="Times New Roman" w:hAnsi="Times New Roman"/>
        </w:rPr>
        <w:t xml:space="preserve">na wniosek Administratora </w:t>
      </w:r>
      <w:r>
        <w:rPr>
          <w:rFonts w:ascii="Times New Roman" w:hAnsi="Times New Roman"/>
        </w:rPr>
        <w:t>zakłada</w:t>
      </w:r>
      <w:r w:rsidR="00B96C88" w:rsidRPr="00815D29">
        <w:rPr>
          <w:rFonts w:ascii="Times New Roman" w:hAnsi="Times New Roman"/>
        </w:rPr>
        <w:t xml:space="preserve"> </w:t>
      </w:r>
      <w:r w:rsidR="000950A2" w:rsidRPr="00815D29">
        <w:rPr>
          <w:rFonts w:ascii="Times New Roman" w:hAnsi="Times New Roman"/>
        </w:rPr>
        <w:t>ASI</w:t>
      </w:r>
      <w:r w:rsidR="00B96C88" w:rsidRPr="00815D29">
        <w:rPr>
          <w:rFonts w:ascii="Times New Roman" w:hAnsi="Times New Roman"/>
        </w:rPr>
        <w:t>.</w:t>
      </w:r>
    </w:p>
    <w:p w14:paraId="1086398A" w14:textId="77777777" w:rsidR="00B96C88" w:rsidRPr="00815D29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815D29">
        <w:rPr>
          <w:rFonts w:ascii="Times New Roman" w:hAnsi="Times New Roman"/>
        </w:rPr>
        <w:t>Uprzywilejowane konto nie może służyć do realizacji przez użytkownika rutynowych zadań.</w:t>
      </w:r>
    </w:p>
    <w:p w14:paraId="085A11BE" w14:textId="77777777" w:rsidR="00B96C88" w:rsidRPr="00815D29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815D29">
        <w:rPr>
          <w:rFonts w:ascii="Times New Roman" w:hAnsi="Times New Roman"/>
        </w:rPr>
        <w:t>Przywileje podlegają cofnięciu niezwłocznie po ustaniu potrzeby uzasadniającej ich nadanie.</w:t>
      </w:r>
    </w:p>
    <w:p w14:paraId="026758C1" w14:textId="77777777" w:rsidR="00802253" w:rsidRPr="00815D29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815D29">
        <w:rPr>
          <w:rFonts w:ascii="Times New Roman" w:hAnsi="Times New Roman"/>
        </w:rPr>
        <w:t>Nadawane przywileje podlegają regularnym przeglądom i kontroli.</w:t>
      </w:r>
    </w:p>
    <w:p w14:paraId="51C49677" w14:textId="77777777" w:rsidR="0042593A" w:rsidRPr="0042593A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>W stosunku do haseł użytkowników uprzywilejowanych stosuje się zaostrzone standardy bezpieczeństwa.</w:t>
      </w:r>
    </w:p>
    <w:p w14:paraId="7DCD2F77" w14:textId="77777777" w:rsidR="00140C97" w:rsidRPr="0042593A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>Standardy, o których mowa powyżej stosuje się również do haseł:</w:t>
      </w:r>
    </w:p>
    <w:p w14:paraId="43A2F013" w14:textId="77777777" w:rsidR="00140C97" w:rsidRPr="0042593A" w:rsidRDefault="007E0950" w:rsidP="000309E3">
      <w:pPr>
        <w:numPr>
          <w:ilvl w:val="1"/>
          <w:numId w:val="4"/>
        </w:numPr>
        <w:spacing w:after="120" w:line="240" w:lineRule="auto"/>
        <w:ind w:hanging="35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>e</w:t>
      </w:r>
      <w:r w:rsidR="00B96C88" w:rsidRPr="0042593A">
        <w:rPr>
          <w:rFonts w:ascii="Times New Roman" w:hAnsi="Times New Roman"/>
        </w:rPr>
        <w:t>lementów aktywnych sieci teleinformatycznych;</w:t>
      </w:r>
    </w:p>
    <w:p w14:paraId="5CE0EEE1" w14:textId="77777777" w:rsidR="00B96C88" w:rsidRDefault="007E0950" w:rsidP="000309E3">
      <w:pPr>
        <w:numPr>
          <w:ilvl w:val="1"/>
          <w:numId w:val="4"/>
        </w:numPr>
        <w:spacing w:after="120" w:line="240" w:lineRule="auto"/>
        <w:ind w:hanging="35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>k</w:t>
      </w:r>
      <w:r w:rsidR="00B96C88" w:rsidRPr="0042593A">
        <w:rPr>
          <w:rFonts w:ascii="Times New Roman" w:hAnsi="Times New Roman"/>
        </w:rPr>
        <w:t>onfiguracji komputerów</w:t>
      </w:r>
      <w:r w:rsidRPr="0042593A">
        <w:rPr>
          <w:rFonts w:ascii="Times New Roman" w:hAnsi="Times New Roman"/>
        </w:rPr>
        <w:t>, w tym hasła do BIOS.</w:t>
      </w:r>
    </w:p>
    <w:p w14:paraId="3C390FBF" w14:textId="77777777" w:rsidR="0037534E" w:rsidRPr="006573D3" w:rsidRDefault="006573D3" w:rsidP="000309E3">
      <w:pPr>
        <w:numPr>
          <w:ilvl w:val="1"/>
          <w:numId w:val="4"/>
        </w:numPr>
        <w:spacing w:after="120" w:line="240" w:lineRule="auto"/>
        <w:ind w:hanging="357"/>
        <w:jc w:val="both"/>
        <w:rPr>
          <w:rFonts w:ascii="Times New Roman" w:hAnsi="Times New Roman"/>
        </w:rPr>
      </w:pPr>
      <w:r w:rsidRPr="006573D3">
        <w:rPr>
          <w:rFonts w:ascii="Times New Roman" w:hAnsi="Times New Roman"/>
        </w:rPr>
        <w:t>p</w:t>
      </w:r>
      <w:r w:rsidR="0037534E" w:rsidRPr="006573D3">
        <w:rPr>
          <w:rFonts w:ascii="Times New Roman" w:hAnsi="Times New Roman"/>
        </w:rPr>
        <w:t>redefiniowanych</w:t>
      </w:r>
      <w:r w:rsidR="00536993" w:rsidRPr="006573D3">
        <w:rPr>
          <w:rFonts w:ascii="Times New Roman" w:hAnsi="Times New Roman"/>
        </w:rPr>
        <w:t xml:space="preserve"> lub utworzonych</w:t>
      </w:r>
      <w:r w:rsidR="0037534E" w:rsidRPr="006573D3">
        <w:rPr>
          <w:rFonts w:ascii="Times New Roman" w:hAnsi="Times New Roman"/>
        </w:rPr>
        <w:t xml:space="preserve"> kont </w:t>
      </w:r>
      <w:r w:rsidR="00536993" w:rsidRPr="006573D3">
        <w:rPr>
          <w:rFonts w:ascii="Times New Roman" w:hAnsi="Times New Roman"/>
        </w:rPr>
        <w:t xml:space="preserve">stosowanych do </w:t>
      </w:r>
      <w:r w:rsidR="0037534E" w:rsidRPr="006573D3">
        <w:rPr>
          <w:rFonts w:ascii="Times New Roman" w:hAnsi="Times New Roman"/>
        </w:rPr>
        <w:t xml:space="preserve">administrowania </w:t>
      </w:r>
      <w:r w:rsidR="00536993" w:rsidRPr="006573D3">
        <w:rPr>
          <w:rFonts w:ascii="Times New Roman" w:hAnsi="Times New Roman"/>
        </w:rPr>
        <w:t xml:space="preserve">systemami informatycznymi oraz kont do administrowania serwerami, </w:t>
      </w:r>
      <w:r>
        <w:rPr>
          <w:rFonts w:ascii="Times New Roman" w:hAnsi="Times New Roman"/>
        </w:rPr>
        <w:t>na których te systemy działają.</w:t>
      </w:r>
    </w:p>
    <w:p w14:paraId="741DDC57" w14:textId="77777777" w:rsidR="00B96C88" w:rsidRPr="0042593A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 xml:space="preserve">Hasła, o których </w:t>
      </w:r>
      <w:r w:rsidRPr="006573D3">
        <w:rPr>
          <w:rFonts w:ascii="Times New Roman" w:hAnsi="Times New Roman"/>
        </w:rPr>
        <w:t xml:space="preserve">mowa w </w:t>
      </w:r>
      <w:r w:rsidR="00536993" w:rsidRPr="006573D3">
        <w:rPr>
          <w:rFonts w:ascii="Times New Roman" w:hAnsi="Times New Roman"/>
        </w:rPr>
        <w:t xml:space="preserve">w/w pkt 6.6 </w:t>
      </w:r>
      <w:r w:rsidRPr="006573D3">
        <w:rPr>
          <w:rFonts w:ascii="Times New Roman" w:hAnsi="Times New Roman"/>
        </w:rPr>
        <w:t>prze</w:t>
      </w:r>
      <w:r w:rsidRPr="0042593A">
        <w:rPr>
          <w:rFonts w:ascii="Times New Roman" w:hAnsi="Times New Roman"/>
        </w:rPr>
        <w:t>chowuje się w postaci zaszyfrowanej.</w:t>
      </w:r>
    </w:p>
    <w:p w14:paraId="389ADA29" w14:textId="77777777" w:rsidR="00B96C88" w:rsidRPr="0042593A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 xml:space="preserve">Do przechowywania haseł zapisanych na papierze stosuje się wyłącznie koperty, które uniemożliwiają otwarcie bez uszkodzenia ich struktury (tzw. „koperty bezpieczne”). </w:t>
      </w:r>
    </w:p>
    <w:p w14:paraId="27B027BE" w14:textId="77777777" w:rsidR="00B96C88" w:rsidRPr="0042593A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>Koperty z hasłami przechowuje się w sejfie, w miejscu zapewniającym dostęp tylko osobom upoważnionym.</w:t>
      </w:r>
    </w:p>
    <w:p w14:paraId="2BF17D7D" w14:textId="77777777" w:rsidR="00140C97" w:rsidRPr="0042593A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 xml:space="preserve">Dane umieszczone na bezpiecznej kopercie zawierają: </w:t>
      </w:r>
    </w:p>
    <w:p w14:paraId="6A67F99A" w14:textId="77777777" w:rsidR="00140C97" w:rsidRPr="0042593A" w:rsidRDefault="007E0950" w:rsidP="000309E3">
      <w:pPr>
        <w:numPr>
          <w:ilvl w:val="1"/>
          <w:numId w:val="4"/>
        </w:numPr>
        <w:spacing w:after="120" w:line="240" w:lineRule="auto"/>
        <w:ind w:hanging="35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>n</w:t>
      </w:r>
      <w:r w:rsidR="00B96C88" w:rsidRPr="0042593A">
        <w:rPr>
          <w:rFonts w:ascii="Times New Roman" w:hAnsi="Times New Roman"/>
        </w:rPr>
        <w:t>umer koperty adekwatny do numeru ewidencyjnego podanego w ewidencji haseł;</w:t>
      </w:r>
    </w:p>
    <w:p w14:paraId="31DF76F1" w14:textId="77777777" w:rsidR="00140C97" w:rsidRPr="0042593A" w:rsidRDefault="007E0950" w:rsidP="000309E3">
      <w:pPr>
        <w:numPr>
          <w:ilvl w:val="1"/>
          <w:numId w:val="4"/>
        </w:numPr>
        <w:spacing w:after="120" w:line="240" w:lineRule="auto"/>
        <w:ind w:hanging="35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>d</w:t>
      </w:r>
      <w:r w:rsidR="00B96C88" w:rsidRPr="0042593A">
        <w:rPr>
          <w:rFonts w:ascii="Times New Roman" w:hAnsi="Times New Roman"/>
        </w:rPr>
        <w:t>atę jej złożenia i podpis osoby składającej kopertę;</w:t>
      </w:r>
    </w:p>
    <w:p w14:paraId="64E2C7E7" w14:textId="77777777" w:rsidR="00B96C88" w:rsidRPr="006573D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6573D3">
        <w:rPr>
          <w:rFonts w:ascii="Times New Roman" w:hAnsi="Times New Roman"/>
        </w:rPr>
        <w:t xml:space="preserve">Koperty z hasłami </w:t>
      </w:r>
      <w:r w:rsidR="00536993" w:rsidRPr="006573D3">
        <w:rPr>
          <w:rFonts w:ascii="Times New Roman" w:hAnsi="Times New Roman"/>
        </w:rPr>
        <w:t xml:space="preserve">do kont o których mowa w w/w pkt 6.6 </w:t>
      </w:r>
      <w:r w:rsidRPr="006573D3">
        <w:rPr>
          <w:rFonts w:ascii="Times New Roman" w:hAnsi="Times New Roman"/>
        </w:rPr>
        <w:t xml:space="preserve">podlegają ścisłej ewidencji prowadzonej przez </w:t>
      </w:r>
      <w:r w:rsidR="0042593A" w:rsidRPr="006573D3">
        <w:rPr>
          <w:rFonts w:ascii="Times New Roman" w:hAnsi="Times New Roman"/>
        </w:rPr>
        <w:t>ASI</w:t>
      </w:r>
      <w:r w:rsidRPr="006573D3">
        <w:rPr>
          <w:rFonts w:ascii="Times New Roman" w:hAnsi="Times New Roman"/>
        </w:rPr>
        <w:t>.</w:t>
      </w:r>
    </w:p>
    <w:p w14:paraId="6B1BC647" w14:textId="77777777" w:rsidR="00B96C88" w:rsidRPr="006573D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6573D3">
        <w:rPr>
          <w:rFonts w:ascii="Times New Roman" w:hAnsi="Times New Roman"/>
        </w:rPr>
        <w:t xml:space="preserve">Ewidencja haseł </w:t>
      </w:r>
      <w:r w:rsidR="00536993" w:rsidRPr="006573D3">
        <w:rPr>
          <w:rFonts w:ascii="Times New Roman" w:hAnsi="Times New Roman"/>
        </w:rPr>
        <w:t xml:space="preserve">do kont o których mowa w w/w pkt 6.6 </w:t>
      </w:r>
      <w:r w:rsidRPr="006573D3">
        <w:rPr>
          <w:rFonts w:ascii="Times New Roman" w:hAnsi="Times New Roman"/>
        </w:rPr>
        <w:t xml:space="preserve">przechowywana jest w miejscu zabezpieczonym przed dostępem osób niepowołanych. </w:t>
      </w:r>
    </w:p>
    <w:p w14:paraId="23927812" w14:textId="77777777" w:rsidR="00B96C88" w:rsidRPr="006573D3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6573D3">
        <w:rPr>
          <w:rFonts w:ascii="Times New Roman" w:hAnsi="Times New Roman"/>
        </w:rPr>
        <w:t xml:space="preserve">Za aktualność przechowywanych haseł </w:t>
      </w:r>
      <w:r w:rsidR="002E3640" w:rsidRPr="006573D3">
        <w:rPr>
          <w:rFonts w:ascii="Times New Roman" w:hAnsi="Times New Roman"/>
        </w:rPr>
        <w:t xml:space="preserve">do kont o których mowa w w/w pkt 6.6 </w:t>
      </w:r>
      <w:r w:rsidRPr="006573D3">
        <w:rPr>
          <w:rFonts w:ascii="Times New Roman" w:hAnsi="Times New Roman"/>
        </w:rPr>
        <w:t xml:space="preserve">odpowiedzialny jest </w:t>
      </w:r>
      <w:r w:rsidR="0042593A" w:rsidRPr="006573D3">
        <w:rPr>
          <w:rFonts w:ascii="Times New Roman" w:hAnsi="Times New Roman"/>
        </w:rPr>
        <w:t>ASI</w:t>
      </w:r>
      <w:r w:rsidRPr="006573D3">
        <w:rPr>
          <w:rFonts w:ascii="Times New Roman" w:hAnsi="Times New Roman"/>
        </w:rPr>
        <w:t xml:space="preserve">. </w:t>
      </w:r>
    </w:p>
    <w:p w14:paraId="45152221" w14:textId="77777777" w:rsidR="00B96C88" w:rsidRPr="0042593A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6573D3">
        <w:rPr>
          <w:rFonts w:ascii="Times New Roman" w:hAnsi="Times New Roman"/>
        </w:rPr>
        <w:t>Awaryjne otwarcie bezpiecznej</w:t>
      </w:r>
      <w:r w:rsidRPr="0042593A">
        <w:rPr>
          <w:rFonts w:ascii="Times New Roman" w:hAnsi="Times New Roman"/>
        </w:rPr>
        <w:t xml:space="preserve"> koperty oraz pobranie kopii hasła znajdującego się w kopercie wymaga uprzedniej pisemnej akceptacji Administratora lub osoby przez niego upoważnionej i jest udokumentowane w ewidencji kopert. </w:t>
      </w:r>
    </w:p>
    <w:p w14:paraId="56CB32CA" w14:textId="77777777" w:rsidR="00B96C88" w:rsidRPr="0042593A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2593A">
        <w:rPr>
          <w:rFonts w:ascii="Times New Roman" w:hAnsi="Times New Roman"/>
        </w:rPr>
        <w:t>Po użyciu, hasło ulega zniszczeniu, a w to miejsce jest generowane nowe hasło, którego kopia jest przechowywana na identycznych zasadach jak w przypadku zniszczonego hasła.</w:t>
      </w:r>
    </w:p>
    <w:p w14:paraId="4C685150" w14:textId="77777777" w:rsidR="007E0950" w:rsidRPr="0042593A" w:rsidRDefault="007E0950" w:rsidP="007E0950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</w:p>
    <w:p w14:paraId="59045369" w14:textId="77777777" w:rsidR="004D4C08" w:rsidRPr="0049273C" w:rsidRDefault="004D4C08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7" w:name="_Toc524105886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STOSOWANE METODY I ŚRODKI UWIERZYTELNIENIA</w:t>
      </w:r>
      <w:r w:rsidR="00815D29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7"/>
    </w:p>
    <w:p w14:paraId="1600CBD2" w14:textId="77777777" w:rsidR="00B96C88" w:rsidRPr="00D578CB" w:rsidRDefault="00B96C88" w:rsidP="00431E36">
      <w:pPr>
        <w:spacing w:after="0" w:line="240" w:lineRule="auto"/>
        <w:jc w:val="both"/>
        <w:rPr>
          <w:rFonts w:ascii="Calibri Light" w:hAnsi="Calibri Light"/>
        </w:rPr>
      </w:pPr>
    </w:p>
    <w:p w14:paraId="3798079D" w14:textId="77777777" w:rsidR="00B96C88" w:rsidRPr="00372B86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Każdy użytkownik systemu informatycznego musi posiadać unikalny identyfikator i wprowadzone przez siebie hasło autoryzujące jego osobę w systemie informatycznym.</w:t>
      </w:r>
    </w:p>
    <w:p w14:paraId="5E68E115" w14:textId="77777777" w:rsidR="00B96C88" w:rsidRPr="00372B86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Użytkownik ponosi pełną odpowiedzialność za utworzenie hasła (prócz pierwszego hasła do systemu nadawanego przez administratora systemu informatycznego) i jego przechowywanie.</w:t>
      </w:r>
    </w:p>
    <w:p w14:paraId="788FD4AB" w14:textId="77777777" w:rsidR="004D4C08" w:rsidRPr="00372B86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 xml:space="preserve">Osoba pełniąca funkcję </w:t>
      </w:r>
      <w:r w:rsidR="00372B86" w:rsidRPr="00815D29">
        <w:rPr>
          <w:rFonts w:ascii="Times New Roman" w:hAnsi="Times New Roman"/>
        </w:rPr>
        <w:t>ASI</w:t>
      </w:r>
      <w:r w:rsidRPr="00372B86">
        <w:rPr>
          <w:rFonts w:ascii="Times New Roman" w:hAnsi="Times New Roman"/>
        </w:rPr>
        <w:t xml:space="preserve"> powinna posiadać dodatkowo odrębne konto służące tylko i wyłącznie do administracji danym systemem informatycznym</w:t>
      </w:r>
      <w:r w:rsidR="00A05824" w:rsidRPr="00372B86">
        <w:rPr>
          <w:rFonts w:ascii="Times New Roman" w:hAnsi="Times New Roman"/>
        </w:rPr>
        <w:t>,</w:t>
      </w:r>
      <w:r w:rsidRPr="00372B86">
        <w:rPr>
          <w:rFonts w:ascii="Times New Roman" w:hAnsi="Times New Roman"/>
        </w:rPr>
        <w:t xml:space="preserve"> o ile dany system udostępnia taką funkcjonalność.</w:t>
      </w:r>
    </w:p>
    <w:p w14:paraId="40DE8F7E" w14:textId="77777777" w:rsidR="00140C97" w:rsidRPr="00372B86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Każdy użytkowni</w:t>
      </w:r>
      <w:r w:rsidR="006573D3">
        <w:rPr>
          <w:rFonts w:ascii="Times New Roman" w:hAnsi="Times New Roman"/>
        </w:rPr>
        <w:t>k posiadający dostęp do s</w:t>
      </w:r>
      <w:r w:rsidR="006573D3" w:rsidRPr="006573D3">
        <w:rPr>
          <w:rFonts w:ascii="Times New Roman" w:hAnsi="Times New Roman"/>
        </w:rPr>
        <w:t>ystem</w:t>
      </w:r>
      <w:r w:rsidR="0024382D" w:rsidRPr="006573D3">
        <w:rPr>
          <w:rFonts w:ascii="Times New Roman" w:hAnsi="Times New Roman"/>
        </w:rPr>
        <w:t>u</w:t>
      </w:r>
      <w:r w:rsidRPr="00372B86">
        <w:rPr>
          <w:rFonts w:ascii="Times New Roman" w:hAnsi="Times New Roman"/>
        </w:rPr>
        <w:t xml:space="preserve"> informatycznego jest obowiązany do: </w:t>
      </w:r>
    </w:p>
    <w:p w14:paraId="3533B9DA" w14:textId="77777777" w:rsidR="00140C97" w:rsidRPr="00372B86" w:rsidRDefault="007E0950" w:rsidP="000309E3">
      <w:pPr>
        <w:numPr>
          <w:ilvl w:val="1"/>
          <w:numId w:val="5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lastRenderedPageBreak/>
        <w:t>z</w:t>
      </w:r>
      <w:r w:rsidR="00B96C88" w:rsidRPr="00372B86">
        <w:rPr>
          <w:rFonts w:ascii="Times New Roman" w:hAnsi="Times New Roman"/>
        </w:rPr>
        <w:t>achowania w poufności wszystkich swoich haseł lub innych danych uwierzytelniających wykorzystanych do pracy w systemie informatycznym;</w:t>
      </w:r>
    </w:p>
    <w:p w14:paraId="1C6DBB50" w14:textId="77777777" w:rsidR="00140C97" w:rsidRPr="00372B86" w:rsidRDefault="007E0950" w:rsidP="000309E3">
      <w:pPr>
        <w:numPr>
          <w:ilvl w:val="1"/>
          <w:numId w:val="5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n</w:t>
      </w:r>
      <w:r w:rsidR="00B96C88" w:rsidRPr="00372B86">
        <w:rPr>
          <w:rFonts w:ascii="Times New Roman" w:hAnsi="Times New Roman"/>
        </w:rPr>
        <w:t>iezwłocznej zmiany haseł w przypadkach zaistnienia podejrzenia lub rzeczywistego ujawnienia;</w:t>
      </w:r>
    </w:p>
    <w:p w14:paraId="38B79ABE" w14:textId="77777777" w:rsidR="00140C97" w:rsidRPr="00372B86" w:rsidRDefault="007E0950" w:rsidP="000309E3">
      <w:pPr>
        <w:numPr>
          <w:ilvl w:val="1"/>
          <w:numId w:val="5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n</w:t>
      </w:r>
      <w:r w:rsidR="00B96C88" w:rsidRPr="00372B86">
        <w:rPr>
          <w:rFonts w:ascii="Times New Roman" w:hAnsi="Times New Roman"/>
        </w:rPr>
        <w:t xml:space="preserve">iezwłocznej zmiany hasła tymczasowego, przekazanego przez </w:t>
      </w:r>
      <w:r w:rsidR="00991661">
        <w:rPr>
          <w:rFonts w:ascii="Times New Roman" w:hAnsi="Times New Roman"/>
        </w:rPr>
        <w:t>ASI</w:t>
      </w:r>
      <w:r w:rsidR="00593DF5" w:rsidRPr="00372B86">
        <w:rPr>
          <w:rFonts w:ascii="Times New Roman" w:hAnsi="Times New Roman"/>
        </w:rPr>
        <w:t>;</w:t>
      </w:r>
      <w:r w:rsidR="00B96C88" w:rsidRPr="00372B86">
        <w:rPr>
          <w:rFonts w:ascii="Times New Roman" w:hAnsi="Times New Roman"/>
        </w:rPr>
        <w:t xml:space="preserve"> </w:t>
      </w:r>
    </w:p>
    <w:p w14:paraId="76B84B14" w14:textId="77777777" w:rsidR="009E4880" w:rsidRPr="00372B86" w:rsidRDefault="007E0950" w:rsidP="000309E3">
      <w:pPr>
        <w:numPr>
          <w:ilvl w:val="1"/>
          <w:numId w:val="5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p</w:t>
      </w:r>
      <w:r w:rsidR="00B96C88" w:rsidRPr="00372B86">
        <w:rPr>
          <w:rFonts w:ascii="Times New Roman" w:hAnsi="Times New Roman"/>
        </w:rPr>
        <w:t xml:space="preserve">oinformowania </w:t>
      </w:r>
      <w:r w:rsidR="00991661">
        <w:rPr>
          <w:rFonts w:ascii="Times New Roman" w:hAnsi="Times New Roman"/>
        </w:rPr>
        <w:t>ASI</w:t>
      </w:r>
      <w:r w:rsidR="00B96C88" w:rsidRPr="00372B86">
        <w:rPr>
          <w:rFonts w:ascii="Times New Roman" w:hAnsi="Times New Roman"/>
        </w:rPr>
        <w:t xml:space="preserve"> oraz </w:t>
      </w:r>
      <w:r w:rsidR="00991661">
        <w:rPr>
          <w:rFonts w:ascii="Times New Roman" w:hAnsi="Times New Roman"/>
        </w:rPr>
        <w:t>IOD</w:t>
      </w:r>
      <w:r w:rsidR="0024382D">
        <w:rPr>
          <w:rFonts w:ascii="Times New Roman" w:hAnsi="Times New Roman"/>
          <w:color w:val="FF0000"/>
        </w:rPr>
        <w:t xml:space="preserve"> </w:t>
      </w:r>
      <w:r w:rsidR="00B96C88" w:rsidRPr="00372B86">
        <w:rPr>
          <w:rFonts w:ascii="Times New Roman" w:hAnsi="Times New Roman"/>
        </w:rPr>
        <w:t>o podejrzeniu lub rzeczywistym ujawnieniu hasła</w:t>
      </w:r>
      <w:r w:rsidR="00593DF5" w:rsidRPr="00372B86">
        <w:rPr>
          <w:rFonts w:ascii="Times New Roman" w:hAnsi="Times New Roman"/>
        </w:rPr>
        <w:t>;</w:t>
      </w:r>
      <w:r w:rsidR="00B96C88" w:rsidRPr="00372B86">
        <w:rPr>
          <w:rFonts w:ascii="Times New Roman" w:hAnsi="Times New Roman"/>
        </w:rPr>
        <w:t xml:space="preserve"> </w:t>
      </w:r>
    </w:p>
    <w:p w14:paraId="1725393A" w14:textId="77777777" w:rsidR="00B96C88" w:rsidRPr="00B42ED0" w:rsidRDefault="00B96C88" w:rsidP="000309E3">
      <w:pPr>
        <w:pStyle w:val="Akapitzlist"/>
        <w:numPr>
          <w:ilvl w:val="1"/>
          <w:numId w:val="5"/>
        </w:numPr>
        <w:spacing w:after="120" w:line="240" w:lineRule="auto"/>
        <w:ind w:left="709" w:hanging="280"/>
        <w:contextualSpacing w:val="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Zmiany wykorzystywanych haseł</w:t>
      </w:r>
      <w:r w:rsidR="00705276" w:rsidRPr="00372B86">
        <w:rPr>
          <w:rFonts w:ascii="Times New Roman" w:hAnsi="Times New Roman"/>
        </w:rPr>
        <w:t xml:space="preserve"> nie rzadziej </w:t>
      </w:r>
      <w:r w:rsidR="00705276" w:rsidRPr="00B42ED0">
        <w:rPr>
          <w:rFonts w:ascii="Times New Roman" w:hAnsi="Times New Roman"/>
        </w:rPr>
        <w:t xml:space="preserve">niż raz na </w:t>
      </w:r>
      <w:r w:rsidR="0012693F" w:rsidRPr="00B42ED0">
        <w:rPr>
          <w:rFonts w:ascii="Times New Roman" w:hAnsi="Times New Roman"/>
        </w:rPr>
        <w:t xml:space="preserve">90 </w:t>
      </w:r>
      <w:r w:rsidR="00705276" w:rsidRPr="00B42ED0">
        <w:rPr>
          <w:rFonts w:ascii="Times New Roman" w:hAnsi="Times New Roman"/>
        </w:rPr>
        <w:t>dni.</w:t>
      </w:r>
    </w:p>
    <w:p w14:paraId="0A111C66" w14:textId="77777777" w:rsidR="00140C97" w:rsidRPr="00372B86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 xml:space="preserve">Zabronione jest: </w:t>
      </w:r>
    </w:p>
    <w:p w14:paraId="4D7B1C9E" w14:textId="77777777" w:rsidR="00140C97" w:rsidRPr="00372B86" w:rsidRDefault="007E0950" w:rsidP="000309E3">
      <w:pPr>
        <w:numPr>
          <w:ilvl w:val="1"/>
          <w:numId w:val="3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z</w:t>
      </w:r>
      <w:r w:rsidR="00B96C88" w:rsidRPr="00372B86">
        <w:rPr>
          <w:rFonts w:ascii="Times New Roman" w:hAnsi="Times New Roman"/>
        </w:rPr>
        <w:t>apisywanie haseł w sposób jawny i umieszczania ich w miejscach dostępnych dla innych osób</w:t>
      </w:r>
      <w:r w:rsidR="00593DF5" w:rsidRPr="00372B86">
        <w:rPr>
          <w:rFonts w:ascii="Times New Roman" w:hAnsi="Times New Roman"/>
        </w:rPr>
        <w:t>;</w:t>
      </w:r>
    </w:p>
    <w:p w14:paraId="0705AFA5" w14:textId="77777777" w:rsidR="00140C97" w:rsidRPr="00372B86" w:rsidRDefault="007E0950" w:rsidP="000309E3">
      <w:pPr>
        <w:numPr>
          <w:ilvl w:val="1"/>
          <w:numId w:val="3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s</w:t>
      </w:r>
      <w:r w:rsidR="00B96C88" w:rsidRPr="00372B86">
        <w:rPr>
          <w:rFonts w:ascii="Times New Roman" w:hAnsi="Times New Roman"/>
        </w:rPr>
        <w:t>tosowanie haseł opartych na skojarzeniach, łatwych do odgadnięcia lub wywnioskowania z informacji dotyczących danej osoby, np. imiona, numery</w:t>
      </w:r>
      <w:r w:rsidRPr="00372B86">
        <w:rPr>
          <w:rFonts w:ascii="Times New Roman" w:hAnsi="Times New Roman"/>
        </w:rPr>
        <w:t xml:space="preserve"> telefonów, daty urodzenia itp.</w:t>
      </w:r>
      <w:r w:rsidR="00593DF5" w:rsidRPr="00372B86">
        <w:rPr>
          <w:rFonts w:ascii="Times New Roman" w:hAnsi="Times New Roman"/>
        </w:rPr>
        <w:t>;</w:t>
      </w:r>
      <w:r w:rsidR="00B96C88" w:rsidRPr="00372B86">
        <w:rPr>
          <w:rFonts w:ascii="Times New Roman" w:hAnsi="Times New Roman"/>
        </w:rPr>
        <w:t xml:space="preserve"> </w:t>
      </w:r>
    </w:p>
    <w:p w14:paraId="0030030B" w14:textId="77777777" w:rsidR="00140C97" w:rsidRPr="00372B86" w:rsidRDefault="007E0950" w:rsidP="000309E3">
      <w:pPr>
        <w:numPr>
          <w:ilvl w:val="1"/>
          <w:numId w:val="3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u</w:t>
      </w:r>
      <w:r w:rsidR="00B96C88" w:rsidRPr="00372B86">
        <w:rPr>
          <w:rFonts w:ascii="Times New Roman" w:hAnsi="Times New Roman"/>
        </w:rPr>
        <w:t>żywanie tych samych haseł w różnych system</w:t>
      </w:r>
      <w:r w:rsidRPr="00372B86">
        <w:rPr>
          <w:rFonts w:ascii="Times New Roman" w:hAnsi="Times New Roman"/>
        </w:rPr>
        <w:t>ach operacyjnych i aplikacjach</w:t>
      </w:r>
      <w:r w:rsidR="00593DF5" w:rsidRPr="00372B86">
        <w:rPr>
          <w:rFonts w:ascii="Times New Roman" w:hAnsi="Times New Roman"/>
        </w:rPr>
        <w:t>;</w:t>
      </w:r>
    </w:p>
    <w:p w14:paraId="4CF17604" w14:textId="77777777" w:rsidR="00140C97" w:rsidRPr="00372B86" w:rsidRDefault="007E0950" w:rsidP="000309E3">
      <w:pPr>
        <w:numPr>
          <w:ilvl w:val="1"/>
          <w:numId w:val="3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u</w:t>
      </w:r>
      <w:r w:rsidR="00B96C88" w:rsidRPr="00372B86">
        <w:rPr>
          <w:rFonts w:ascii="Times New Roman" w:hAnsi="Times New Roman"/>
        </w:rPr>
        <w:t>dostępn</w:t>
      </w:r>
      <w:r w:rsidRPr="00372B86">
        <w:rPr>
          <w:rFonts w:ascii="Times New Roman" w:hAnsi="Times New Roman"/>
        </w:rPr>
        <w:t>ianie haseł innym użytkownikom</w:t>
      </w:r>
      <w:r w:rsidR="00593DF5" w:rsidRPr="00372B86">
        <w:rPr>
          <w:rFonts w:ascii="Times New Roman" w:hAnsi="Times New Roman"/>
        </w:rPr>
        <w:t>;</w:t>
      </w:r>
    </w:p>
    <w:p w14:paraId="66495A0F" w14:textId="77777777" w:rsidR="00140C97" w:rsidRPr="00372B86" w:rsidRDefault="007E0950" w:rsidP="000309E3">
      <w:pPr>
        <w:numPr>
          <w:ilvl w:val="1"/>
          <w:numId w:val="3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p</w:t>
      </w:r>
      <w:r w:rsidR="00B96C88" w:rsidRPr="00372B86">
        <w:rPr>
          <w:rFonts w:ascii="Times New Roman" w:hAnsi="Times New Roman"/>
        </w:rPr>
        <w:t>rze</w:t>
      </w:r>
      <w:r w:rsidRPr="00372B86">
        <w:rPr>
          <w:rFonts w:ascii="Times New Roman" w:hAnsi="Times New Roman"/>
        </w:rPr>
        <w:t>prowadzanie prób łamania haseł</w:t>
      </w:r>
      <w:r w:rsidR="00593DF5" w:rsidRPr="00372B86">
        <w:rPr>
          <w:rFonts w:ascii="Times New Roman" w:hAnsi="Times New Roman"/>
        </w:rPr>
        <w:t>;</w:t>
      </w:r>
    </w:p>
    <w:p w14:paraId="2710DB2D" w14:textId="77777777" w:rsidR="00B96C88" w:rsidRPr="00372B86" w:rsidRDefault="007E0950" w:rsidP="000309E3">
      <w:pPr>
        <w:numPr>
          <w:ilvl w:val="1"/>
          <w:numId w:val="3"/>
        </w:numPr>
        <w:spacing w:after="120" w:line="240" w:lineRule="auto"/>
        <w:ind w:left="709" w:hanging="280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>w</w:t>
      </w:r>
      <w:r w:rsidR="00B96C88" w:rsidRPr="00372B86">
        <w:rPr>
          <w:rFonts w:ascii="Times New Roman" w:hAnsi="Times New Roman"/>
        </w:rPr>
        <w:t>pisywanie haseł „na stałe” (np. w skryptach logowania) oraz wykorzystywania opcji auto</w:t>
      </w:r>
      <w:r w:rsidR="008B5E6D" w:rsidRPr="00372B86">
        <w:rPr>
          <w:rFonts w:ascii="Times New Roman" w:hAnsi="Times New Roman"/>
        </w:rPr>
        <w:t>-</w:t>
      </w:r>
      <w:r w:rsidR="00B96C88" w:rsidRPr="00372B86">
        <w:rPr>
          <w:rFonts w:ascii="Times New Roman" w:hAnsi="Times New Roman"/>
        </w:rPr>
        <w:t>zapamiętywania haseł (np. w przeglądarkach internetowych)</w:t>
      </w:r>
      <w:r w:rsidR="00705276" w:rsidRPr="00372B86">
        <w:rPr>
          <w:rFonts w:ascii="Times New Roman" w:hAnsi="Times New Roman"/>
        </w:rPr>
        <w:t>.</w:t>
      </w:r>
    </w:p>
    <w:p w14:paraId="4CB50C23" w14:textId="77777777" w:rsidR="00B96C88" w:rsidRPr="00372B86" w:rsidRDefault="00372B86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815D29">
        <w:rPr>
          <w:rFonts w:ascii="Times New Roman" w:hAnsi="Times New Roman"/>
        </w:rPr>
        <w:t>ASI</w:t>
      </w:r>
      <w:r w:rsidR="00B96C88" w:rsidRPr="00372B86">
        <w:rPr>
          <w:rFonts w:ascii="Times New Roman" w:hAnsi="Times New Roman"/>
        </w:rPr>
        <w:t xml:space="preserve"> obowiązany jest do skonfigurowania systemu, aby próby dostępu do tego systemu były limitowane zarówno w ujęciu ilościowym, jak i czasowym jeżeli system umożliwia wymienioną konfigurację. </w:t>
      </w:r>
    </w:p>
    <w:p w14:paraId="589F7CCB" w14:textId="77777777" w:rsidR="00B96C88" w:rsidRPr="00991661" w:rsidRDefault="00B96C88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372B86">
        <w:rPr>
          <w:rFonts w:ascii="Times New Roman" w:hAnsi="Times New Roman"/>
        </w:rPr>
        <w:t xml:space="preserve">W przypadku, gdy </w:t>
      </w:r>
      <w:r w:rsidRPr="00991661">
        <w:rPr>
          <w:rFonts w:ascii="Times New Roman" w:hAnsi="Times New Roman"/>
        </w:rPr>
        <w:t xml:space="preserve">system umożliwia limitowanie wprowadzenia błędnego hasła, należy przyjąć próg ilości wprowadzonych błędnych haseł na </w:t>
      </w:r>
      <w:r w:rsidR="00991661" w:rsidRPr="00991661">
        <w:rPr>
          <w:rFonts w:ascii="Times New Roman" w:hAnsi="Times New Roman"/>
        </w:rPr>
        <w:t>5</w:t>
      </w:r>
      <w:r w:rsidRPr="00991661">
        <w:rPr>
          <w:rFonts w:ascii="Times New Roman" w:hAnsi="Times New Roman"/>
        </w:rPr>
        <w:t>, po czym ustanowić blokadę konta.</w:t>
      </w:r>
    </w:p>
    <w:p w14:paraId="79836F07" w14:textId="77777777" w:rsidR="00B96C88" w:rsidRPr="00372B86" w:rsidRDefault="00372B86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815D29">
        <w:rPr>
          <w:rFonts w:ascii="Times New Roman" w:hAnsi="Times New Roman"/>
        </w:rPr>
        <w:t>ASI</w:t>
      </w:r>
      <w:r w:rsidR="005C1279" w:rsidRPr="00372B86">
        <w:rPr>
          <w:rFonts w:ascii="Times New Roman" w:hAnsi="Times New Roman"/>
        </w:rPr>
        <w:t xml:space="preserve"> ograniczył</w:t>
      </w:r>
      <w:r w:rsidR="00B96C88" w:rsidRPr="00372B86">
        <w:rPr>
          <w:rFonts w:ascii="Times New Roman" w:hAnsi="Times New Roman"/>
        </w:rPr>
        <w:t xml:space="preserve"> możliwość wielokrotnego logowania, gdzie użytkownik loguje się na kilku komputerach równocześnie wykorzystując ten sam identyfikator.</w:t>
      </w:r>
    </w:p>
    <w:p w14:paraId="42476657" w14:textId="77777777" w:rsidR="00B96C88" w:rsidRPr="00991661" w:rsidRDefault="00372B86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815D29">
        <w:rPr>
          <w:rFonts w:ascii="Times New Roman" w:hAnsi="Times New Roman"/>
        </w:rPr>
        <w:t>ASI</w:t>
      </w:r>
      <w:r w:rsidR="00B96C88" w:rsidRPr="00372B86">
        <w:rPr>
          <w:rFonts w:ascii="Times New Roman" w:hAnsi="Times New Roman"/>
        </w:rPr>
        <w:t xml:space="preserve"> </w:t>
      </w:r>
      <w:r w:rsidR="00B96C88" w:rsidRPr="00991661">
        <w:rPr>
          <w:rFonts w:ascii="Times New Roman" w:hAnsi="Times New Roman"/>
        </w:rPr>
        <w:t xml:space="preserve">odblokowuje/zresetuje hasło do danego systemu informatycznego w przypadku przekroczenia przez użytkownika ustalonej ilości prób logowania </w:t>
      </w:r>
      <w:r w:rsidR="00B07482" w:rsidRPr="00991661">
        <w:rPr>
          <w:rFonts w:ascii="Times New Roman" w:hAnsi="Times New Roman"/>
        </w:rPr>
        <w:t>po weryfikacji przyczyny blokady z właścicielem konta</w:t>
      </w:r>
      <w:r w:rsidR="007C51A2" w:rsidRPr="00991661">
        <w:rPr>
          <w:rFonts w:ascii="Times New Roman" w:hAnsi="Times New Roman"/>
        </w:rPr>
        <w:t xml:space="preserve"> lub jego przełożonym</w:t>
      </w:r>
      <w:r w:rsidR="00991661" w:rsidRPr="00991661">
        <w:rPr>
          <w:rFonts w:ascii="Times New Roman" w:hAnsi="Times New Roman"/>
        </w:rPr>
        <w:t>.</w:t>
      </w:r>
      <w:r w:rsidR="00991661">
        <w:rPr>
          <w:rFonts w:ascii="Times New Roman" w:hAnsi="Times New Roman"/>
        </w:rPr>
        <w:t xml:space="preserve"> Po odblokowaniu dostępu do konta/zresetowaniu hasła ASI przekazuje </w:t>
      </w:r>
      <w:r w:rsidR="00B53B5E">
        <w:rPr>
          <w:rFonts w:ascii="Times New Roman" w:hAnsi="Times New Roman"/>
        </w:rPr>
        <w:t xml:space="preserve">stosowną </w:t>
      </w:r>
      <w:r w:rsidR="00991661">
        <w:rPr>
          <w:rFonts w:ascii="Times New Roman" w:hAnsi="Times New Roman"/>
        </w:rPr>
        <w:t>informację użytkownikowi.</w:t>
      </w:r>
    </w:p>
    <w:p w14:paraId="482DE8C1" w14:textId="77777777" w:rsidR="00C24D2C" w:rsidRDefault="00C24D2C" w:rsidP="00C24D2C">
      <w:pPr>
        <w:spacing w:after="120" w:line="240" w:lineRule="auto"/>
        <w:jc w:val="both"/>
        <w:rPr>
          <w:rFonts w:ascii="Times New Roman" w:hAnsi="Times New Roman"/>
        </w:rPr>
      </w:pPr>
    </w:p>
    <w:p w14:paraId="24470317" w14:textId="77777777" w:rsidR="00C24D2C" w:rsidRPr="0049273C" w:rsidRDefault="00C24D2C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8" w:name="_Toc524105887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ZABEZPIECZENIA KRYPTOGRAFICZNE, ZARZĄDZANIE KLUCZAMI</w:t>
      </w:r>
      <w:r w:rsidR="00815D29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8"/>
    </w:p>
    <w:p w14:paraId="534E4E10" w14:textId="77777777" w:rsidR="0001308D" w:rsidRPr="00815D29" w:rsidRDefault="00C24D2C" w:rsidP="000309E3">
      <w:pPr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815D29">
        <w:rPr>
          <w:rFonts w:ascii="Times New Roman" w:hAnsi="Times New Roman"/>
        </w:rPr>
        <w:t>Technologia kryptograficzna używana jest w następujących przypadkach:</w:t>
      </w:r>
    </w:p>
    <w:p w14:paraId="7E15AB4D" w14:textId="77777777" w:rsidR="00C24D2C" w:rsidRDefault="00933E40" w:rsidP="000309E3">
      <w:pPr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C24D2C">
        <w:rPr>
          <w:rFonts w:ascii="Times New Roman" w:hAnsi="Times New Roman"/>
        </w:rPr>
        <w:t>abezpieczenie danych znajdujących się na komputerach przenośnych, autoryzacja z wykorzystaniem użytkownika i hasła lub klucza kryptograficznego</w:t>
      </w:r>
    </w:p>
    <w:p w14:paraId="2059B3F8" w14:textId="77777777" w:rsidR="00C24D2C" w:rsidRPr="00B53B5E" w:rsidRDefault="00933E40" w:rsidP="000309E3">
      <w:pPr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B53B5E">
        <w:rPr>
          <w:rFonts w:ascii="Times New Roman" w:hAnsi="Times New Roman"/>
        </w:rPr>
        <w:t>z</w:t>
      </w:r>
      <w:r w:rsidR="00C24D2C" w:rsidRPr="00B53B5E">
        <w:rPr>
          <w:rFonts w:ascii="Times New Roman" w:hAnsi="Times New Roman"/>
        </w:rPr>
        <w:t xml:space="preserve">abezpieczenie połączeń zdalnych do infrastruktury Administratora </w:t>
      </w:r>
      <w:r w:rsidR="00DF548E" w:rsidRPr="00B53B5E">
        <w:rPr>
          <w:rFonts w:ascii="Times New Roman" w:hAnsi="Times New Roman"/>
        </w:rPr>
        <w:t xml:space="preserve">z </w:t>
      </w:r>
      <w:r w:rsidR="00C24D2C" w:rsidRPr="00B53B5E">
        <w:rPr>
          <w:rFonts w:ascii="Times New Roman" w:hAnsi="Times New Roman"/>
        </w:rPr>
        <w:t>wykorzystaniem kanałów VPN,</w:t>
      </w:r>
    </w:p>
    <w:p w14:paraId="2C59E279" w14:textId="77777777" w:rsidR="00933E40" w:rsidRDefault="00933E40" w:rsidP="000309E3">
      <w:pPr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C24D2C">
        <w:rPr>
          <w:rFonts w:ascii="Times New Roman" w:hAnsi="Times New Roman"/>
        </w:rPr>
        <w:t xml:space="preserve">ezpieczne logowanie poprzez sieć Internet do usług administrowanych przez firmy trzecie – dostęp </w:t>
      </w:r>
      <w:proofErr w:type="spellStart"/>
      <w:r w:rsidR="00C24D2C">
        <w:rPr>
          <w:rFonts w:ascii="Times New Roman" w:hAnsi="Times New Roman"/>
        </w:rPr>
        <w:t>https</w:t>
      </w:r>
      <w:proofErr w:type="spellEnd"/>
      <w:r w:rsidR="00C24D2C">
        <w:rPr>
          <w:rFonts w:ascii="Times New Roman" w:hAnsi="Times New Roman"/>
        </w:rPr>
        <w:t xml:space="preserve"> i protokół SSL, poczta elektroniczna</w:t>
      </w:r>
      <w:r>
        <w:rPr>
          <w:rFonts w:ascii="Times New Roman" w:hAnsi="Times New Roman"/>
        </w:rPr>
        <w:t>,</w:t>
      </w:r>
    </w:p>
    <w:p w14:paraId="0F520A56" w14:textId="77777777" w:rsidR="00933E40" w:rsidRDefault="00933E40" w:rsidP="000309E3">
      <w:pPr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33E40">
        <w:rPr>
          <w:rFonts w:ascii="Times New Roman" w:hAnsi="Times New Roman"/>
        </w:rPr>
        <w:t>przesyłani</w:t>
      </w:r>
      <w:r>
        <w:rPr>
          <w:rFonts w:ascii="Times New Roman" w:hAnsi="Times New Roman"/>
        </w:rPr>
        <w:t>a</w:t>
      </w:r>
      <w:r w:rsidRPr="00933E40">
        <w:rPr>
          <w:rFonts w:ascii="Times New Roman" w:hAnsi="Times New Roman"/>
        </w:rPr>
        <w:t xml:space="preserve"> danych pocztą elektroniczną z użyciem protokołów szyfrowania połączenia (TLS lub SSL)</w:t>
      </w:r>
      <w:r>
        <w:rPr>
          <w:rFonts w:ascii="Times New Roman" w:hAnsi="Times New Roman"/>
        </w:rPr>
        <w:t>,</w:t>
      </w:r>
    </w:p>
    <w:p w14:paraId="59633891" w14:textId="77777777" w:rsidR="00933E40" w:rsidRPr="00933E40" w:rsidRDefault="00933E40" w:rsidP="000309E3">
      <w:pPr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szyfrowania plików będących załącznikami do wiadomości e-mail.</w:t>
      </w:r>
    </w:p>
    <w:p w14:paraId="4E7DFCC6" w14:textId="77777777" w:rsidR="00933E40" w:rsidRPr="00815D29" w:rsidRDefault="00933E40" w:rsidP="000309E3">
      <w:pPr>
        <w:numPr>
          <w:ilvl w:val="1"/>
          <w:numId w:val="24"/>
        </w:numPr>
        <w:spacing w:before="240" w:after="120" w:line="240" w:lineRule="auto"/>
        <w:ind w:left="567" w:hanging="567"/>
        <w:jc w:val="both"/>
        <w:rPr>
          <w:rFonts w:ascii="Times New Roman" w:hAnsi="Times New Roman"/>
        </w:rPr>
      </w:pPr>
      <w:r w:rsidRPr="00815D29">
        <w:rPr>
          <w:rFonts w:ascii="Times New Roman" w:hAnsi="Times New Roman"/>
        </w:rPr>
        <w:t>Klucze kryptograficzne zmienia się w momencie:</w:t>
      </w:r>
    </w:p>
    <w:p w14:paraId="5257198F" w14:textId="77777777" w:rsidR="00C24D2C" w:rsidRDefault="00933E40" w:rsidP="000309E3">
      <w:pPr>
        <w:numPr>
          <w:ilvl w:val="0"/>
          <w:numId w:val="23"/>
        </w:numPr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zauważenia incydentu związanego z naruszeniem bezpieczeństwa stosowania urządzeń kryptograficznych,</w:t>
      </w:r>
    </w:p>
    <w:p w14:paraId="727C76C9" w14:textId="77777777" w:rsidR="00933E40" w:rsidRDefault="00933E40" w:rsidP="000309E3">
      <w:pPr>
        <w:numPr>
          <w:ilvl w:val="0"/>
          <w:numId w:val="23"/>
        </w:numPr>
        <w:spacing w:after="0" w:line="24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gdy zachodzi podejrzenie, że mogły się dostać/pozostać w rękach osób nieupoważnionych (np. zagubienia sprzętu, w przypadku wygaśnięcia stosunku pracy, zakończenia umowy o współpracy z firmami mającymi do nich dostęp).</w:t>
      </w:r>
    </w:p>
    <w:p w14:paraId="2BE5F62E" w14:textId="77777777" w:rsidR="0001308D" w:rsidRPr="0049273C" w:rsidRDefault="00933E40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br w:type="page"/>
      </w:r>
      <w:bookmarkStart w:id="9" w:name="_Toc524105888"/>
      <w:bookmarkStart w:id="10" w:name="_Toc488129840"/>
      <w:r w:rsidR="0001308D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PROCEDURY ROZPOCZĘCIA, ZAWIESZENIA I ZAKOŃCZENIA PRACY</w:t>
      </w:r>
      <w:r w:rsidR="00976BE6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9"/>
    </w:p>
    <w:bookmarkEnd w:id="10"/>
    <w:p w14:paraId="3022119D" w14:textId="77777777" w:rsidR="009E4880" w:rsidRPr="0001308D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01308D">
        <w:rPr>
          <w:rFonts w:ascii="Times New Roman" w:hAnsi="Times New Roman"/>
        </w:rPr>
        <w:t xml:space="preserve">Rozpoczęcie pracy w systemie informatycznym następuje po wprowadzeniu unikalnego identyfikatora i hasła. </w:t>
      </w:r>
    </w:p>
    <w:p w14:paraId="260A71C7" w14:textId="77777777" w:rsidR="009E4880" w:rsidRPr="0001308D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01308D">
        <w:rPr>
          <w:rFonts w:ascii="Times New Roman" w:hAnsi="Times New Roman"/>
        </w:rPr>
        <w:t>Zawieszenie pracy w systemie informatycznym</w:t>
      </w:r>
      <w:r w:rsidR="00B469DF" w:rsidRPr="0001308D">
        <w:rPr>
          <w:rFonts w:ascii="Times New Roman" w:hAnsi="Times New Roman"/>
        </w:rPr>
        <w:t>,</w:t>
      </w:r>
      <w:r w:rsidRPr="0001308D">
        <w:rPr>
          <w:rFonts w:ascii="Times New Roman" w:hAnsi="Times New Roman"/>
        </w:rPr>
        <w:t xml:space="preserve"> tj. brak wykonywania jakichkolwiek czynności przez okres 5 minut w systemie informatycznym</w:t>
      </w:r>
      <w:r w:rsidR="00B469DF" w:rsidRPr="0001308D">
        <w:rPr>
          <w:rFonts w:ascii="Times New Roman" w:hAnsi="Times New Roman"/>
        </w:rPr>
        <w:t>,</w:t>
      </w:r>
      <w:r w:rsidRPr="0001308D">
        <w:rPr>
          <w:rFonts w:ascii="Times New Roman" w:hAnsi="Times New Roman"/>
        </w:rPr>
        <w:t xml:space="preserve"> powoduje automatycznie uruchomienie systemowego wygaszacza ekranu blokowanego hasłem. </w:t>
      </w:r>
      <w:r w:rsidR="00A05824" w:rsidRPr="0001308D">
        <w:rPr>
          <w:rFonts w:ascii="Times New Roman" w:hAnsi="Times New Roman"/>
        </w:rPr>
        <w:t xml:space="preserve">Zastosowanie powyższego mechanizmu nie zwalnia użytkownika z obowiązku każdorazowego blokowania ekranu wygaszaczem chronionym hasłem po odejściu od stanowiska. </w:t>
      </w:r>
    </w:p>
    <w:p w14:paraId="79BBAC8A" w14:textId="77777777" w:rsidR="009E4880" w:rsidRPr="0001308D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01308D">
        <w:rPr>
          <w:rFonts w:ascii="Times New Roman" w:hAnsi="Times New Roman"/>
        </w:rPr>
        <w:t xml:space="preserve">Przed zakończeniem pracy </w:t>
      </w:r>
      <w:r w:rsidR="00B469DF" w:rsidRPr="0001308D">
        <w:rPr>
          <w:rFonts w:ascii="Times New Roman" w:hAnsi="Times New Roman"/>
        </w:rPr>
        <w:t xml:space="preserve">użytkownik ma obowiązek </w:t>
      </w:r>
      <w:r w:rsidRPr="0001308D">
        <w:rPr>
          <w:rFonts w:ascii="Times New Roman" w:hAnsi="Times New Roman"/>
        </w:rPr>
        <w:t>upewnić się</w:t>
      </w:r>
      <w:r w:rsidR="00B469DF" w:rsidRPr="0001308D">
        <w:rPr>
          <w:rFonts w:ascii="Times New Roman" w:hAnsi="Times New Roman"/>
        </w:rPr>
        <w:t>,</w:t>
      </w:r>
      <w:r w:rsidRPr="0001308D">
        <w:rPr>
          <w:rFonts w:ascii="Times New Roman" w:hAnsi="Times New Roman"/>
        </w:rPr>
        <w:t xml:space="preserve"> czy dane zostały zapisane, aby uniknąć  utraty danych.</w:t>
      </w:r>
    </w:p>
    <w:p w14:paraId="2FD734C0" w14:textId="77777777" w:rsidR="009E4880" w:rsidRPr="0001308D" w:rsidRDefault="00A05824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01308D">
        <w:rPr>
          <w:rFonts w:ascii="Times New Roman" w:hAnsi="Times New Roman"/>
        </w:rPr>
        <w:t>Po zakończeniu</w:t>
      </w:r>
      <w:r w:rsidR="00B96C88" w:rsidRPr="0001308D">
        <w:rPr>
          <w:rFonts w:ascii="Times New Roman" w:hAnsi="Times New Roman"/>
        </w:rPr>
        <w:t xml:space="preserve"> pracy, użytkownik obowiązany jest wylogować się z systemu informatycznego przetwarzającego dane osobowe i z systemu operacyjnego, zabezpieczyć nośniki informacji (elektroniczne i papierowe) oraz wyłączyć komputer.</w:t>
      </w:r>
    </w:p>
    <w:p w14:paraId="6E0F8516" w14:textId="77777777" w:rsidR="009E4880" w:rsidRPr="0001308D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01308D">
        <w:rPr>
          <w:rFonts w:ascii="Times New Roman" w:hAnsi="Times New Roman"/>
        </w:rPr>
        <w:t>W sytuacji</w:t>
      </w:r>
      <w:r w:rsidR="00B469DF" w:rsidRPr="0001308D">
        <w:rPr>
          <w:rFonts w:ascii="Times New Roman" w:hAnsi="Times New Roman"/>
        </w:rPr>
        <w:t>,</w:t>
      </w:r>
      <w:r w:rsidRPr="0001308D">
        <w:rPr>
          <w:rFonts w:ascii="Times New Roman" w:hAnsi="Times New Roman"/>
        </w:rPr>
        <w:t xml:space="preserve"> gdy wgląd w wyświetlane na monitorze dane może mieć nieuprawniona osoba</w:t>
      </w:r>
      <w:r w:rsidR="00B469DF" w:rsidRPr="0001308D">
        <w:rPr>
          <w:rFonts w:ascii="Times New Roman" w:hAnsi="Times New Roman"/>
        </w:rPr>
        <w:t>,</w:t>
      </w:r>
      <w:r w:rsidRPr="0001308D">
        <w:rPr>
          <w:rFonts w:ascii="Times New Roman" w:hAnsi="Times New Roman"/>
        </w:rPr>
        <w:t xml:space="preserve"> </w:t>
      </w:r>
      <w:r w:rsidR="00B469DF" w:rsidRPr="0001308D">
        <w:rPr>
          <w:rFonts w:ascii="Times New Roman" w:hAnsi="Times New Roman"/>
        </w:rPr>
        <w:t xml:space="preserve">trzeba </w:t>
      </w:r>
      <w:r w:rsidRPr="0001308D">
        <w:rPr>
          <w:rFonts w:ascii="Times New Roman" w:hAnsi="Times New Roman"/>
        </w:rPr>
        <w:t>tymczasowo zmienić widok wyświetlany na monitorze lub obrócić monitor (przymknąć ekran laptopa) w sposób uniemożliwiający wgląd w wyświetlaną treść.</w:t>
      </w:r>
    </w:p>
    <w:p w14:paraId="647186F0" w14:textId="77777777" w:rsidR="00140C97" w:rsidRPr="0001308D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01308D">
        <w:rPr>
          <w:rFonts w:ascii="Times New Roman" w:hAnsi="Times New Roman"/>
        </w:rPr>
        <w:t xml:space="preserve">Użytkownik systemu informatycznego przetwarzającego dane osobowe niezwłocznie powiadamia </w:t>
      </w:r>
      <w:r w:rsidR="005464CA" w:rsidRPr="00976BE6">
        <w:rPr>
          <w:rFonts w:ascii="Times New Roman" w:hAnsi="Times New Roman"/>
        </w:rPr>
        <w:t>ASI</w:t>
      </w:r>
      <w:r w:rsidRPr="0001308D">
        <w:rPr>
          <w:rFonts w:ascii="Times New Roman" w:hAnsi="Times New Roman"/>
        </w:rPr>
        <w:t xml:space="preserve"> </w:t>
      </w:r>
      <w:r w:rsidR="00B53B5E">
        <w:rPr>
          <w:rFonts w:ascii="Times New Roman" w:hAnsi="Times New Roman"/>
        </w:rPr>
        <w:t xml:space="preserve">lub IOD </w:t>
      </w:r>
      <w:r w:rsidRPr="0001308D">
        <w:rPr>
          <w:rFonts w:ascii="Times New Roman" w:hAnsi="Times New Roman"/>
        </w:rPr>
        <w:t xml:space="preserve">w przypadku, gdy: </w:t>
      </w:r>
    </w:p>
    <w:p w14:paraId="72529F65" w14:textId="77777777" w:rsidR="00140C97" w:rsidRPr="0001308D" w:rsidRDefault="00660AF0" w:rsidP="000309E3">
      <w:pPr>
        <w:numPr>
          <w:ilvl w:val="0"/>
          <w:numId w:val="11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01308D">
        <w:rPr>
          <w:rFonts w:ascii="Times New Roman" w:hAnsi="Times New Roman"/>
        </w:rPr>
        <w:t>w</w:t>
      </w:r>
      <w:r w:rsidR="00B96C88" w:rsidRPr="0001308D">
        <w:rPr>
          <w:rFonts w:ascii="Times New Roman" w:hAnsi="Times New Roman"/>
        </w:rPr>
        <w:t>ygląd systemu, sposób jego działania, zakres danych lub sposób ich przedstawienia przez system informatyczny odbiega od standardowego stanu uznawanego za typowy dla danego systemu informatycznego</w:t>
      </w:r>
      <w:r w:rsidR="00593DF5" w:rsidRPr="0001308D">
        <w:rPr>
          <w:rFonts w:ascii="Times New Roman" w:hAnsi="Times New Roman"/>
        </w:rPr>
        <w:t>;</w:t>
      </w:r>
    </w:p>
    <w:p w14:paraId="66B9C958" w14:textId="77777777" w:rsidR="00B96C88" w:rsidRPr="0001308D" w:rsidRDefault="00660AF0" w:rsidP="000309E3">
      <w:pPr>
        <w:numPr>
          <w:ilvl w:val="0"/>
          <w:numId w:val="11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01308D">
        <w:rPr>
          <w:rFonts w:ascii="Times New Roman" w:hAnsi="Times New Roman"/>
        </w:rPr>
        <w:t>n</w:t>
      </w:r>
      <w:r w:rsidR="00B96C88" w:rsidRPr="0001308D">
        <w:rPr>
          <w:rFonts w:ascii="Times New Roman" w:hAnsi="Times New Roman"/>
        </w:rPr>
        <w:t>iektóre opcje, dostępne użytkownikowi w normalnej sytuacji, przestały być dostępne lub też opcje niedostępne użytkownikowi w normalne</w:t>
      </w:r>
      <w:r w:rsidR="00FF1DF2" w:rsidRPr="0001308D">
        <w:rPr>
          <w:rFonts w:ascii="Times New Roman" w:hAnsi="Times New Roman"/>
        </w:rPr>
        <w:t>j sytuacji, stały się dostępne.</w:t>
      </w:r>
    </w:p>
    <w:p w14:paraId="006E254A" w14:textId="77777777" w:rsidR="00FF1DF2" w:rsidRDefault="00FF1DF2" w:rsidP="00431E36">
      <w:pPr>
        <w:spacing w:after="0" w:line="240" w:lineRule="auto"/>
        <w:ind w:left="816"/>
        <w:contextualSpacing/>
        <w:jc w:val="both"/>
        <w:rPr>
          <w:rFonts w:ascii="Times New Roman" w:hAnsi="Times New Roman"/>
        </w:rPr>
      </w:pPr>
    </w:p>
    <w:p w14:paraId="1C994613" w14:textId="77777777" w:rsidR="00E31F81" w:rsidRPr="0049273C" w:rsidRDefault="00E31F81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11" w:name="_Toc524105889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ZASADY KORZYSTANIA ZE SŁUŻBOWEJ POCZTY ELEKTRONICZNEJ</w:t>
      </w:r>
      <w:r w:rsidR="00976BE6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11"/>
    </w:p>
    <w:p w14:paraId="3F22179A" w14:textId="77777777" w:rsidR="00E31F81" w:rsidRDefault="00E31F81" w:rsidP="00431E36">
      <w:pPr>
        <w:spacing w:after="0" w:line="240" w:lineRule="auto"/>
        <w:ind w:left="816"/>
        <w:contextualSpacing/>
        <w:jc w:val="both"/>
        <w:rPr>
          <w:rFonts w:ascii="Times New Roman" w:hAnsi="Times New Roman"/>
        </w:rPr>
      </w:pPr>
    </w:p>
    <w:p w14:paraId="19F045FA" w14:textId="77777777" w:rsidR="00B96C88" w:rsidRPr="00976BE6" w:rsidRDefault="00A53C6A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W przypadku możliwości ASI nadaje u</w:t>
      </w:r>
      <w:r w:rsidR="00B96C88" w:rsidRPr="00A53C6A">
        <w:rPr>
          <w:rFonts w:ascii="Times New Roman" w:hAnsi="Times New Roman"/>
        </w:rPr>
        <w:t xml:space="preserve">żytkownikowi dedykowany adres skrzynki poczty elektronicznej działający w domenie </w:t>
      </w:r>
      <w:r w:rsidRPr="00A53C6A">
        <w:rPr>
          <w:rFonts w:ascii="Times New Roman" w:hAnsi="Times New Roman"/>
        </w:rPr>
        <w:t>Administratora.</w:t>
      </w:r>
    </w:p>
    <w:p w14:paraId="31B94D81" w14:textId="77777777" w:rsidR="00DE3EC1" w:rsidRPr="00976BE6" w:rsidRDefault="00D715F0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>Korespondencja elektroniczna związana z działalnością Administratora powinna być prowadzona przez służbową skrzynkę po</w:t>
      </w:r>
      <w:r w:rsidR="00DE3EC1" w:rsidRPr="00976BE6">
        <w:rPr>
          <w:rFonts w:ascii="Times New Roman" w:hAnsi="Times New Roman"/>
        </w:rPr>
        <w:t>czty elektronicznej użytkownika z użyciem protokołów szyfrowania połączenia (TLS lub SSL)</w:t>
      </w:r>
      <w:r w:rsidR="00933E40" w:rsidRPr="00976BE6">
        <w:rPr>
          <w:rFonts w:ascii="Times New Roman" w:hAnsi="Times New Roman"/>
        </w:rPr>
        <w:t>.</w:t>
      </w:r>
    </w:p>
    <w:p w14:paraId="2CDF24DB" w14:textId="77777777" w:rsidR="00DE3EC1" w:rsidRPr="00DE3EC1" w:rsidRDefault="00D715F0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>Załączniki do korespondencji, przesyłane w postaci plików, które zawierają dane osobowe lub niejawne powinny być szyfrowane. Hasło do pliku należy przekazać adresatowi podczas rozmowy telefonicznej lub przesłać inna drogą elektroniczną (np. SMS).</w:t>
      </w:r>
    </w:p>
    <w:p w14:paraId="0795BAFB" w14:textId="77777777" w:rsidR="00B96C88" w:rsidRPr="00A53C6A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 xml:space="preserve">Informacja o służbowym adresie skrzynki pocztowej jest jawna i dostępna powszechnie, w tym może być dostępna na łamach witryny internetowej </w:t>
      </w:r>
      <w:r w:rsidR="00B469DF" w:rsidRPr="00A53C6A">
        <w:rPr>
          <w:rFonts w:ascii="Times New Roman" w:hAnsi="Times New Roman"/>
        </w:rPr>
        <w:t>Administratora</w:t>
      </w:r>
      <w:r w:rsidRPr="00A53C6A">
        <w:rPr>
          <w:rFonts w:ascii="Times New Roman" w:hAnsi="Times New Roman"/>
        </w:rPr>
        <w:t xml:space="preserve"> w postaci książki adresowej.</w:t>
      </w:r>
    </w:p>
    <w:p w14:paraId="1632E55C" w14:textId="77777777" w:rsidR="00B96C88" w:rsidRPr="00B42ED0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 xml:space="preserve">Nadany użytkownikowi adres skrzynki poczty elektronicznej służy wyłącznie do realizacji celów służbowych lub umownych. Korespondencja realizowana drogą elektroniczną z wykorzystaniem systemów </w:t>
      </w:r>
      <w:r w:rsidRPr="00B42ED0">
        <w:rPr>
          <w:rFonts w:ascii="Times New Roman" w:hAnsi="Times New Roman"/>
        </w:rPr>
        <w:t xml:space="preserve">informatycznych </w:t>
      </w:r>
      <w:bookmarkStart w:id="12" w:name="_Hlk527462647"/>
      <w:r w:rsidR="000A7CCA" w:rsidRPr="00B42ED0">
        <w:rPr>
          <w:rFonts w:ascii="Times New Roman" w:hAnsi="Times New Roman"/>
        </w:rPr>
        <w:t xml:space="preserve">Administratora </w:t>
      </w:r>
      <w:bookmarkEnd w:id="12"/>
      <w:r w:rsidRPr="00B42ED0">
        <w:rPr>
          <w:rFonts w:ascii="Times New Roman" w:hAnsi="Times New Roman"/>
        </w:rPr>
        <w:t xml:space="preserve">podlega rejestrowaniu i może być </w:t>
      </w:r>
      <w:r w:rsidR="00B469DF" w:rsidRPr="00B42ED0">
        <w:rPr>
          <w:rFonts w:ascii="Times New Roman" w:hAnsi="Times New Roman"/>
        </w:rPr>
        <w:t>m</w:t>
      </w:r>
      <w:r w:rsidRPr="00B42ED0">
        <w:rPr>
          <w:rFonts w:ascii="Times New Roman" w:hAnsi="Times New Roman"/>
        </w:rPr>
        <w:t>onitorowana. Informacje przesyłane za pośrednict</w:t>
      </w:r>
      <w:r w:rsidR="00D1682D" w:rsidRPr="00B42ED0">
        <w:rPr>
          <w:rFonts w:ascii="Times New Roman" w:hAnsi="Times New Roman"/>
        </w:rPr>
        <w:t xml:space="preserve">wem sieci </w:t>
      </w:r>
      <w:r w:rsidR="000A7CCA" w:rsidRPr="00B42ED0">
        <w:rPr>
          <w:rFonts w:ascii="Times New Roman" w:hAnsi="Times New Roman"/>
        </w:rPr>
        <w:t xml:space="preserve">Administratora </w:t>
      </w:r>
      <w:r w:rsidRPr="00B42ED0">
        <w:rPr>
          <w:rFonts w:ascii="Times New Roman" w:hAnsi="Times New Roman"/>
        </w:rPr>
        <w:t>(w tym do i z Internetu) nie stanowią własności prywatnej użytkownika.</w:t>
      </w:r>
    </w:p>
    <w:p w14:paraId="3995BA69" w14:textId="77777777" w:rsidR="00B96C88" w:rsidRPr="00D715F0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D715F0">
        <w:rPr>
          <w:rFonts w:ascii="Times New Roman" w:hAnsi="Times New Roman"/>
        </w:rPr>
        <w:t>Wszelka korespondencja elektroniczna</w:t>
      </w:r>
      <w:r w:rsidR="00DB47BF" w:rsidRPr="00D715F0">
        <w:rPr>
          <w:rFonts w:ascii="Times New Roman" w:hAnsi="Times New Roman"/>
        </w:rPr>
        <w:t xml:space="preserve"> niezwiązana </w:t>
      </w:r>
      <w:r w:rsidRPr="00D715F0">
        <w:rPr>
          <w:rFonts w:ascii="Times New Roman" w:hAnsi="Times New Roman"/>
        </w:rPr>
        <w:t xml:space="preserve">z działalnością </w:t>
      </w:r>
      <w:r w:rsidR="00B469DF" w:rsidRPr="00D715F0">
        <w:rPr>
          <w:rFonts w:ascii="Times New Roman" w:hAnsi="Times New Roman"/>
        </w:rPr>
        <w:t>Administratora</w:t>
      </w:r>
      <w:r w:rsidRPr="00D715F0">
        <w:rPr>
          <w:rFonts w:ascii="Times New Roman" w:hAnsi="Times New Roman"/>
        </w:rPr>
        <w:t xml:space="preserve"> powinna być prowadzona przez prywatną skrzynkę poczty elektronicznej użytkownika. Korzystanie z systemu poczty elektronicznej dla celów prywatnych nie może wpływać na wydajność systemu poczty elektronicznej. </w:t>
      </w:r>
    </w:p>
    <w:p w14:paraId="401D2CA1" w14:textId="77777777" w:rsidR="00A926B4" w:rsidRPr="00A53C6A" w:rsidRDefault="00A926B4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 xml:space="preserve">Użytkownicy dokonujący wysyłki korespondencji masowej poza organizację, obowiązani są do ukrywania odbiorów w kopii (pole BCC lub UDW). </w:t>
      </w:r>
    </w:p>
    <w:p w14:paraId="3A45F834" w14:textId="77777777" w:rsidR="00140C97" w:rsidRPr="00A53C6A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lastRenderedPageBreak/>
        <w:t>Zabronione jest:</w:t>
      </w:r>
    </w:p>
    <w:p w14:paraId="294FA2F5" w14:textId="77777777" w:rsidR="00140C97" w:rsidRPr="00A53C6A" w:rsidRDefault="00660AF0" w:rsidP="000309E3">
      <w:pPr>
        <w:numPr>
          <w:ilvl w:val="0"/>
          <w:numId w:val="12"/>
        </w:numPr>
        <w:spacing w:after="120" w:line="240" w:lineRule="auto"/>
        <w:ind w:left="993" w:hanging="426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w</w:t>
      </w:r>
      <w:r w:rsidR="00B96C88" w:rsidRPr="00A53C6A">
        <w:rPr>
          <w:rFonts w:ascii="Times New Roman" w:hAnsi="Times New Roman"/>
        </w:rPr>
        <w:t xml:space="preserve">ysyłanie materiałów służbowych na konta prywatne (np. celem pracy nad dokumentami </w:t>
      </w:r>
      <w:r w:rsidRPr="00A53C6A">
        <w:rPr>
          <w:rFonts w:ascii="Times New Roman" w:hAnsi="Times New Roman"/>
        </w:rPr>
        <w:br/>
      </w:r>
      <w:r w:rsidR="00B96C88" w:rsidRPr="00A53C6A">
        <w:rPr>
          <w:rFonts w:ascii="Times New Roman" w:hAnsi="Times New Roman"/>
        </w:rPr>
        <w:t>w domu)</w:t>
      </w:r>
      <w:r w:rsidR="00593DF5" w:rsidRPr="00A53C6A">
        <w:rPr>
          <w:rFonts w:ascii="Times New Roman" w:hAnsi="Times New Roman"/>
        </w:rPr>
        <w:t>;</w:t>
      </w:r>
    </w:p>
    <w:p w14:paraId="6F2B5017" w14:textId="77777777" w:rsidR="00140C97" w:rsidRPr="00A53C6A" w:rsidRDefault="00660AF0" w:rsidP="000309E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w</w:t>
      </w:r>
      <w:r w:rsidR="00B96C88" w:rsidRPr="00A53C6A">
        <w:rPr>
          <w:rFonts w:ascii="Times New Roman" w:hAnsi="Times New Roman"/>
        </w:rPr>
        <w:t xml:space="preserve">ykorzystywanie systemu poczty elektronicznej do działań mogących zaszkodzić wizerunkowi </w:t>
      </w:r>
      <w:r w:rsidR="00B469DF" w:rsidRPr="00A53C6A">
        <w:rPr>
          <w:rFonts w:ascii="Times New Roman" w:hAnsi="Times New Roman"/>
        </w:rPr>
        <w:t>Administratora</w:t>
      </w:r>
      <w:r w:rsidR="00593DF5" w:rsidRPr="00A53C6A">
        <w:rPr>
          <w:rFonts w:ascii="Times New Roman" w:hAnsi="Times New Roman"/>
        </w:rPr>
        <w:t>;</w:t>
      </w:r>
    </w:p>
    <w:p w14:paraId="6BAC804F" w14:textId="77777777" w:rsidR="00140C97" w:rsidRPr="00A53C6A" w:rsidRDefault="00660AF0" w:rsidP="000309E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o</w:t>
      </w:r>
      <w:r w:rsidR="00B96C88" w:rsidRPr="00A53C6A">
        <w:rPr>
          <w:rFonts w:ascii="Times New Roman" w:hAnsi="Times New Roman"/>
        </w:rPr>
        <w:t>dbieranie przesyłek z nieznanych źródeł</w:t>
      </w:r>
      <w:r w:rsidR="00593DF5" w:rsidRPr="00A53C6A">
        <w:rPr>
          <w:rFonts w:ascii="Times New Roman" w:hAnsi="Times New Roman"/>
        </w:rPr>
        <w:t>;</w:t>
      </w:r>
    </w:p>
    <w:p w14:paraId="53C33D93" w14:textId="77777777" w:rsidR="00140C97" w:rsidRPr="00A53C6A" w:rsidRDefault="00660AF0" w:rsidP="000309E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o</w:t>
      </w:r>
      <w:r w:rsidR="00B96C88" w:rsidRPr="00A53C6A">
        <w:rPr>
          <w:rFonts w:ascii="Times New Roman" w:hAnsi="Times New Roman"/>
        </w:rPr>
        <w:t>twieranie załączników z plikami samorozpakowującymi się bądź wykonalnymi typu exe, com, itp.</w:t>
      </w:r>
      <w:r w:rsidR="00593DF5" w:rsidRPr="00A53C6A">
        <w:rPr>
          <w:rFonts w:ascii="Times New Roman" w:hAnsi="Times New Roman"/>
        </w:rPr>
        <w:t>;</w:t>
      </w:r>
    </w:p>
    <w:p w14:paraId="041E1962" w14:textId="77777777" w:rsidR="00140C97" w:rsidRPr="00B53B5E" w:rsidRDefault="00660AF0" w:rsidP="000309E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p</w:t>
      </w:r>
      <w:r w:rsidR="00B96C88" w:rsidRPr="00A53C6A">
        <w:rPr>
          <w:rFonts w:ascii="Times New Roman" w:hAnsi="Times New Roman"/>
        </w:rPr>
        <w:t xml:space="preserve">rzesyłanie pocztą </w:t>
      </w:r>
      <w:r w:rsidR="00B96C88" w:rsidRPr="00B53B5E">
        <w:rPr>
          <w:rFonts w:ascii="Times New Roman" w:hAnsi="Times New Roman"/>
        </w:rPr>
        <w:t xml:space="preserve">elektroniczną plików </w:t>
      </w:r>
      <w:r w:rsidR="00B96C88" w:rsidRPr="00B42ED0">
        <w:rPr>
          <w:rFonts w:ascii="Times New Roman" w:hAnsi="Times New Roman"/>
        </w:rPr>
        <w:t>wykonywalnych typu: bat, com, exe</w:t>
      </w:r>
      <w:r w:rsidR="000A7CCA" w:rsidRPr="00B42ED0">
        <w:rPr>
          <w:rFonts w:ascii="Times New Roman" w:hAnsi="Times New Roman"/>
        </w:rPr>
        <w:t>.</w:t>
      </w:r>
      <w:r w:rsidR="00B96C88" w:rsidRPr="00B42ED0">
        <w:rPr>
          <w:rFonts w:ascii="Times New Roman" w:hAnsi="Times New Roman"/>
        </w:rPr>
        <w:t xml:space="preserve"> </w:t>
      </w:r>
      <w:r w:rsidR="000A7CCA" w:rsidRPr="00B42ED0">
        <w:rPr>
          <w:rFonts w:ascii="Times New Roman" w:hAnsi="Times New Roman"/>
        </w:rPr>
        <w:t xml:space="preserve">Zabronione jest również przesyłanie </w:t>
      </w:r>
      <w:r w:rsidR="00B96C88" w:rsidRPr="00B42ED0">
        <w:rPr>
          <w:rFonts w:ascii="Times New Roman" w:hAnsi="Times New Roman"/>
        </w:rPr>
        <w:t xml:space="preserve">plików multimedialnych </w:t>
      </w:r>
      <w:r w:rsidR="00B53B5E" w:rsidRPr="00B42ED0">
        <w:rPr>
          <w:rFonts w:ascii="Times New Roman" w:hAnsi="Times New Roman"/>
        </w:rPr>
        <w:t>i</w:t>
      </w:r>
      <w:r w:rsidR="00B96C88" w:rsidRPr="00B53B5E">
        <w:rPr>
          <w:rFonts w:ascii="Times New Roman" w:hAnsi="Times New Roman"/>
        </w:rPr>
        <w:t xml:space="preserve"> plików graficznych</w:t>
      </w:r>
      <w:r w:rsidR="00423EEC">
        <w:rPr>
          <w:rFonts w:ascii="Times New Roman" w:hAnsi="Times New Roman"/>
        </w:rPr>
        <w:t xml:space="preserve"> </w:t>
      </w:r>
      <w:r w:rsidR="00B53B5E" w:rsidRPr="00B53B5E">
        <w:rPr>
          <w:rFonts w:ascii="Times New Roman" w:hAnsi="Times New Roman"/>
        </w:rPr>
        <w:t>niezwiązanych z działalnością Administratora</w:t>
      </w:r>
      <w:r w:rsidR="00593DF5" w:rsidRPr="00B53B5E">
        <w:rPr>
          <w:rFonts w:ascii="Times New Roman" w:hAnsi="Times New Roman"/>
        </w:rPr>
        <w:t>;</w:t>
      </w:r>
    </w:p>
    <w:p w14:paraId="11C06413" w14:textId="77777777" w:rsidR="00140C97" w:rsidRPr="00A53C6A" w:rsidRDefault="00660AF0" w:rsidP="000309E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u</w:t>
      </w:r>
      <w:r w:rsidR="00B96C88" w:rsidRPr="00A53C6A">
        <w:rPr>
          <w:rFonts w:ascii="Times New Roman" w:hAnsi="Times New Roman"/>
        </w:rPr>
        <w:t>krywanie lub dokonywanie zmian tożsamości nadawcy</w:t>
      </w:r>
      <w:r w:rsidR="00593DF5" w:rsidRPr="00A53C6A">
        <w:rPr>
          <w:rFonts w:ascii="Times New Roman" w:hAnsi="Times New Roman"/>
        </w:rPr>
        <w:t>;</w:t>
      </w:r>
    </w:p>
    <w:p w14:paraId="1CCBEB78" w14:textId="77777777" w:rsidR="00140C97" w:rsidRPr="00A53C6A" w:rsidRDefault="00660AF0" w:rsidP="000309E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c</w:t>
      </w:r>
      <w:r w:rsidR="00B96C88" w:rsidRPr="00A53C6A">
        <w:rPr>
          <w:rFonts w:ascii="Times New Roman" w:hAnsi="Times New Roman"/>
        </w:rPr>
        <w:t>zytanie, usuwanie, kopiowanie lub zmiana zawartości skrzynek pocztowych innego użytkownika</w:t>
      </w:r>
      <w:r w:rsidR="00593DF5" w:rsidRPr="00A53C6A">
        <w:rPr>
          <w:rFonts w:ascii="Times New Roman" w:hAnsi="Times New Roman"/>
        </w:rPr>
        <w:t>;</w:t>
      </w:r>
    </w:p>
    <w:p w14:paraId="561527C5" w14:textId="77777777" w:rsidR="00140C97" w:rsidRPr="00A53C6A" w:rsidRDefault="00660AF0" w:rsidP="000309E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o</w:t>
      </w:r>
      <w:r w:rsidR="00B96C88" w:rsidRPr="00A53C6A">
        <w:rPr>
          <w:rFonts w:ascii="Times New Roman" w:hAnsi="Times New Roman"/>
        </w:rPr>
        <w:t>dpowiadanie na niezamówione wiadomości reklamowe lub wysyłane łańcuszki oraz na inne formy wymiany danych określanych spamem; w przypadku otrzymania takiej wiadomości należy przesłać ją administratorowi systemu informatycznego</w:t>
      </w:r>
      <w:r w:rsidR="00593DF5" w:rsidRPr="00A53C6A">
        <w:rPr>
          <w:rFonts w:ascii="Times New Roman" w:hAnsi="Times New Roman"/>
        </w:rPr>
        <w:t>;</w:t>
      </w:r>
    </w:p>
    <w:p w14:paraId="04A38DDB" w14:textId="77777777" w:rsidR="00140C97" w:rsidRPr="00A53C6A" w:rsidRDefault="00660AF0" w:rsidP="000309E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p</w:t>
      </w:r>
      <w:r w:rsidR="00B96C88" w:rsidRPr="00A53C6A">
        <w:rPr>
          <w:rFonts w:ascii="Times New Roman" w:hAnsi="Times New Roman"/>
        </w:rPr>
        <w:t xml:space="preserve">osługiwanie się adresem służbowym e-mail w celu rejestrowania się na stronach handlowych, informacyjnych, </w:t>
      </w:r>
      <w:proofErr w:type="spellStart"/>
      <w:r w:rsidR="00B96C88" w:rsidRPr="00A53C6A">
        <w:rPr>
          <w:rFonts w:ascii="Times New Roman" w:hAnsi="Times New Roman"/>
        </w:rPr>
        <w:t>chat’ach</w:t>
      </w:r>
      <w:proofErr w:type="spellEnd"/>
      <w:r w:rsidR="00B96C88" w:rsidRPr="00A53C6A">
        <w:rPr>
          <w:rFonts w:ascii="Times New Roman" w:hAnsi="Times New Roman"/>
        </w:rPr>
        <w:t xml:space="preserve"> lub forach dyskusyjnych, które nie dotyczą zakresu wykonywanej pracy lub obowiązków umownych</w:t>
      </w:r>
      <w:r w:rsidR="00593DF5" w:rsidRPr="00A53C6A">
        <w:rPr>
          <w:rFonts w:ascii="Times New Roman" w:hAnsi="Times New Roman"/>
        </w:rPr>
        <w:t>;</w:t>
      </w:r>
    </w:p>
    <w:p w14:paraId="1185C382" w14:textId="77777777" w:rsidR="00B96C88" w:rsidRDefault="00660AF0" w:rsidP="000309E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A53C6A">
        <w:rPr>
          <w:rFonts w:ascii="Times New Roman" w:hAnsi="Times New Roman"/>
        </w:rPr>
        <w:t>w</w:t>
      </w:r>
      <w:r w:rsidR="00B96C88" w:rsidRPr="00A53C6A">
        <w:rPr>
          <w:rFonts w:ascii="Times New Roman" w:hAnsi="Times New Roman"/>
        </w:rPr>
        <w:t xml:space="preserve">ykorzystywanie poczty elektronicznej do reklamy prywatnych towarów lub usług, działalności handlowo-usługowej innej niż wynikającej z potrzeb </w:t>
      </w:r>
      <w:r w:rsidR="00B469DF" w:rsidRPr="00A53C6A">
        <w:rPr>
          <w:rFonts w:ascii="Times New Roman" w:hAnsi="Times New Roman"/>
        </w:rPr>
        <w:t>Administratora</w:t>
      </w:r>
      <w:r w:rsidR="00B96C88" w:rsidRPr="00A53C6A">
        <w:rPr>
          <w:rFonts w:ascii="Times New Roman" w:hAnsi="Times New Roman"/>
        </w:rPr>
        <w:t xml:space="preserve"> lub do poszuk</w:t>
      </w:r>
      <w:r w:rsidR="00DF005A" w:rsidRPr="00A53C6A">
        <w:rPr>
          <w:rFonts w:ascii="Times New Roman" w:hAnsi="Times New Roman"/>
        </w:rPr>
        <w:t>iwania dodatkowego zatrudnienia.</w:t>
      </w:r>
    </w:p>
    <w:p w14:paraId="53AA0780" w14:textId="77777777" w:rsidR="00933E40" w:rsidRPr="00A53C6A" w:rsidRDefault="00933E40" w:rsidP="00933E40">
      <w:pPr>
        <w:spacing w:after="120" w:line="240" w:lineRule="auto"/>
        <w:jc w:val="both"/>
        <w:rPr>
          <w:rFonts w:ascii="Times New Roman" w:hAnsi="Times New Roman"/>
        </w:rPr>
      </w:pPr>
    </w:p>
    <w:p w14:paraId="3CEE98F6" w14:textId="77777777" w:rsidR="00DA063A" w:rsidRPr="0049273C" w:rsidRDefault="00DA063A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13" w:name="_Toc524105890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ZASADY KORZYSTANIA Z SIECI PUBLICZNEJ (INTERNET)</w:t>
      </w:r>
      <w:r w:rsidR="00976BE6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13"/>
    </w:p>
    <w:p w14:paraId="286ED894" w14:textId="77777777" w:rsidR="00FF1DF2" w:rsidRPr="00D578CB" w:rsidRDefault="00FF1DF2" w:rsidP="00431E36">
      <w:pPr>
        <w:spacing w:after="0" w:line="240" w:lineRule="auto"/>
        <w:ind w:left="786"/>
        <w:contextualSpacing/>
        <w:jc w:val="both"/>
        <w:rPr>
          <w:rFonts w:ascii="Calibri Light" w:hAnsi="Calibri Light"/>
        </w:rPr>
      </w:pPr>
    </w:p>
    <w:p w14:paraId="3F777CFC" w14:textId="77777777" w:rsidR="00B96C88" w:rsidRPr="00976BE6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>Sieć, w której pracują urządzenia komputerowe Administratora</w:t>
      </w:r>
      <w:r w:rsidR="0069018B">
        <w:rPr>
          <w:rFonts w:ascii="Times New Roman" w:hAnsi="Times New Roman"/>
        </w:rPr>
        <w:t xml:space="preserve"> </w:t>
      </w:r>
      <w:r w:rsidR="00041CAE" w:rsidRPr="00976BE6">
        <w:rPr>
          <w:rFonts w:ascii="Times New Roman" w:hAnsi="Times New Roman"/>
        </w:rPr>
        <w:t>musi</w:t>
      </w:r>
      <w:r w:rsidRPr="00976BE6">
        <w:rPr>
          <w:rFonts w:ascii="Times New Roman" w:hAnsi="Times New Roman"/>
        </w:rPr>
        <w:t xml:space="preserve"> być odseparowana od sieci publicznej zaporą oraz systemem wykrywania włamań (IPS).</w:t>
      </w:r>
    </w:p>
    <w:p w14:paraId="66029381" w14:textId="77777777" w:rsidR="00B96C88" w:rsidRPr="00976BE6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 xml:space="preserve">Zdalne korzystanie z systemów informatycznych poprzez sieć publiczną może mieć miejsce po zastosowaniu systemu uwierzytelniania użytkownika i szyfrowanego kanału transmisji. </w:t>
      </w:r>
    </w:p>
    <w:p w14:paraId="0BE1B267" w14:textId="77777777" w:rsidR="00B96C88" w:rsidRPr="00976BE6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 xml:space="preserve">Zdalny dostęp do serwerów w celach administracyjnych może mieć miejsce po zastosowaniu systemu </w:t>
      </w:r>
      <w:r w:rsidR="00E63601">
        <w:rPr>
          <w:rFonts w:ascii="Times New Roman" w:hAnsi="Times New Roman"/>
        </w:rPr>
        <w:t>umożliwiających uwierzytelnianie</w:t>
      </w:r>
      <w:r w:rsidRPr="00976BE6">
        <w:rPr>
          <w:rFonts w:ascii="Times New Roman" w:hAnsi="Times New Roman"/>
        </w:rPr>
        <w:t xml:space="preserve"> użytkownika</w:t>
      </w:r>
      <w:r w:rsidR="00B53B5E">
        <w:rPr>
          <w:rFonts w:ascii="Times New Roman" w:hAnsi="Times New Roman"/>
        </w:rPr>
        <w:t xml:space="preserve">, </w:t>
      </w:r>
      <w:r w:rsidR="00E63601">
        <w:rPr>
          <w:rFonts w:ascii="Times New Roman" w:hAnsi="Times New Roman"/>
        </w:rPr>
        <w:t>szyfrowanie</w:t>
      </w:r>
      <w:r w:rsidRPr="00976BE6">
        <w:rPr>
          <w:rFonts w:ascii="Times New Roman" w:hAnsi="Times New Roman"/>
        </w:rPr>
        <w:t xml:space="preserve"> kanału transmisji</w:t>
      </w:r>
      <w:r w:rsidR="00B53B5E">
        <w:rPr>
          <w:rFonts w:ascii="Times New Roman" w:hAnsi="Times New Roman"/>
        </w:rPr>
        <w:t xml:space="preserve"> i rejestracji </w:t>
      </w:r>
      <w:r w:rsidR="00E63601">
        <w:rPr>
          <w:rFonts w:ascii="Times New Roman" w:hAnsi="Times New Roman"/>
        </w:rPr>
        <w:t>dostępu.</w:t>
      </w:r>
    </w:p>
    <w:p w14:paraId="6C85DA87" w14:textId="77777777" w:rsidR="00B96C88" w:rsidRPr="00976BE6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 xml:space="preserve">Systemy informatyczne powinny korzystać z szyfrowanych protokołów wymiany danych, </w:t>
      </w:r>
      <w:r w:rsidRPr="00976BE6">
        <w:rPr>
          <w:rFonts w:ascii="Times New Roman" w:hAnsi="Times New Roman"/>
        </w:rPr>
        <w:br/>
        <w:t xml:space="preserve">w szczególności połączeń </w:t>
      </w:r>
      <w:proofErr w:type="spellStart"/>
      <w:r w:rsidRPr="00976BE6">
        <w:rPr>
          <w:rFonts w:ascii="Times New Roman" w:hAnsi="Times New Roman"/>
        </w:rPr>
        <w:t>sftp</w:t>
      </w:r>
      <w:proofErr w:type="spellEnd"/>
      <w:r w:rsidRPr="00976BE6">
        <w:rPr>
          <w:rFonts w:ascii="Times New Roman" w:hAnsi="Times New Roman"/>
        </w:rPr>
        <w:t xml:space="preserve"> i </w:t>
      </w:r>
      <w:proofErr w:type="spellStart"/>
      <w:r w:rsidRPr="00976BE6">
        <w:rPr>
          <w:rFonts w:ascii="Times New Roman" w:hAnsi="Times New Roman"/>
        </w:rPr>
        <w:t>https</w:t>
      </w:r>
      <w:proofErr w:type="spellEnd"/>
      <w:r w:rsidRPr="00976BE6">
        <w:rPr>
          <w:rFonts w:ascii="Times New Roman" w:hAnsi="Times New Roman"/>
        </w:rPr>
        <w:t>.</w:t>
      </w:r>
    </w:p>
    <w:p w14:paraId="661D6753" w14:textId="77777777" w:rsidR="00B96C88" w:rsidRPr="00976BE6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 xml:space="preserve">Dostęp użytkowników do sieci publiczne (Internet) </w:t>
      </w:r>
      <w:r w:rsidR="00B469DF" w:rsidRPr="00976BE6">
        <w:rPr>
          <w:rFonts w:ascii="Times New Roman" w:hAnsi="Times New Roman"/>
        </w:rPr>
        <w:t xml:space="preserve">jest </w:t>
      </w:r>
      <w:r w:rsidRPr="00976BE6">
        <w:rPr>
          <w:rFonts w:ascii="Times New Roman" w:hAnsi="Times New Roman"/>
        </w:rPr>
        <w:t xml:space="preserve">ograniczony do niezbędnego minimum na danym stanowisku pracy. </w:t>
      </w:r>
    </w:p>
    <w:p w14:paraId="1111C5C7" w14:textId="77777777" w:rsidR="00B96C88" w:rsidRPr="00976BE6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 xml:space="preserve">Dostęp do przeglądania stron internetowych możliwy jest po nadaniu odpowiednich uprawnień (USER, VIP, GUEST). </w:t>
      </w:r>
    </w:p>
    <w:p w14:paraId="71DD28F9" w14:textId="77777777" w:rsidR="00B96C88" w:rsidRPr="00976BE6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 xml:space="preserve">Wprowadza się całkowite ograniczenia w dostępie do treści uznanych za pornograficzne, rasistowskie, traktujące o przemocy, przestępstwach, jak również do protokołów umożliwiających wymianę plików w sieciach z naruszeniem przepisów prawa. </w:t>
      </w:r>
    </w:p>
    <w:p w14:paraId="4C79D5D0" w14:textId="77777777" w:rsidR="00B96C88" w:rsidRPr="00976BE6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 xml:space="preserve">Dostęp do protokołu wymiany plików możliwy jest w uzasadnionych przypadkach, po nadaniu odpowiednich uprawnień. </w:t>
      </w:r>
    </w:p>
    <w:p w14:paraId="790C620D" w14:textId="77777777" w:rsidR="00B96C88" w:rsidRPr="00976BE6" w:rsidRDefault="00B96C88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976BE6">
        <w:rPr>
          <w:rFonts w:ascii="Times New Roman" w:hAnsi="Times New Roman"/>
        </w:rPr>
        <w:t xml:space="preserve">Dalsze ograniczenia dostępu do sieci Internet mogą być rekomendowane przez administratora bezpieczeństwa informacji. </w:t>
      </w:r>
    </w:p>
    <w:p w14:paraId="6B1A9697" w14:textId="77777777" w:rsidR="004D5DE9" w:rsidRPr="0049273C" w:rsidRDefault="00933E40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br w:type="page"/>
      </w:r>
      <w:bookmarkStart w:id="14" w:name="_Toc524105891"/>
      <w:r w:rsidR="004D5DE9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ZASADY KORZYSTANIA Z SIECI LOKALNEJ</w:t>
      </w:r>
      <w:r w:rsidR="00277FCC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14"/>
    </w:p>
    <w:p w14:paraId="76100115" w14:textId="77777777" w:rsidR="003A6404" w:rsidRDefault="003A6404" w:rsidP="00277FCC">
      <w:pPr>
        <w:spacing w:after="0" w:line="240" w:lineRule="auto"/>
        <w:ind w:left="357"/>
        <w:jc w:val="both"/>
        <w:rPr>
          <w:rFonts w:ascii="Calibri Light" w:hAnsi="Calibri Light"/>
        </w:rPr>
      </w:pPr>
    </w:p>
    <w:p w14:paraId="5F0687ED" w14:textId="77777777" w:rsidR="003A6404" w:rsidRPr="00277FCC" w:rsidRDefault="003A6404" w:rsidP="000309E3">
      <w:pPr>
        <w:numPr>
          <w:ilvl w:val="1"/>
          <w:numId w:val="24"/>
        </w:numPr>
        <w:spacing w:before="0" w:after="120" w:line="240" w:lineRule="auto"/>
        <w:ind w:left="567" w:hanging="567"/>
        <w:jc w:val="both"/>
        <w:rPr>
          <w:rFonts w:ascii="Times New Roman" w:hAnsi="Times New Roman"/>
        </w:rPr>
      </w:pPr>
      <w:r w:rsidRPr="00277FCC">
        <w:rPr>
          <w:rFonts w:ascii="Times New Roman" w:hAnsi="Times New Roman"/>
        </w:rPr>
        <w:t xml:space="preserve">Sieć lokalna służy do przechowywania danych biznesowych współdzielonych pomiędzy pracownikami, w ramach poszczególnych działów. </w:t>
      </w:r>
    </w:p>
    <w:p w14:paraId="18996E56" w14:textId="77777777" w:rsidR="003A6404" w:rsidRPr="00E63601" w:rsidRDefault="003A6404" w:rsidP="00E63601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E63601">
        <w:rPr>
          <w:rFonts w:ascii="Times New Roman" w:hAnsi="Times New Roman"/>
        </w:rPr>
        <w:t xml:space="preserve">ASI jest odpowiedzialny za nadawanie uprawnień do poszczególnych katalogów sieciowych na podstawie </w:t>
      </w:r>
      <w:r w:rsidR="00E63601" w:rsidRPr="00E63601">
        <w:rPr>
          <w:rFonts w:ascii="Times New Roman" w:hAnsi="Times New Roman"/>
        </w:rPr>
        <w:t xml:space="preserve">zaakceptowanego przez Administratora i właściciela katalogu sieciowego </w:t>
      </w:r>
      <w:r w:rsidRPr="00E63601">
        <w:rPr>
          <w:rFonts w:ascii="Times New Roman" w:hAnsi="Times New Roman"/>
        </w:rPr>
        <w:t>wniosku</w:t>
      </w:r>
      <w:r w:rsidR="00E63601" w:rsidRPr="00E63601">
        <w:t xml:space="preserve"> </w:t>
      </w:r>
      <w:r w:rsidR="00E63601" w:rsidRPr="00E63601">
        <w:rPr>
          <w:rFonts w:ascii="Times New Roman" w:hAnsi="Times New Roman"/>
        </w:rPr>
        <w:t>o nadanie uprawnień</w:t>
      </w:r>
      <w:r w:rsidR="00E63601" w:rsidRPr="00E63601">
        <w:t xml:space="preserve"> </w:t>
      </w:r>
      <w:r w:rsidR="00E63601" w:rsidRPr="00E63601">
        <w:rPr>
          <w:rFonts w:ascii="Times New Roman" w:hAnsi="Times New Roman"/>
        </w:rPr>
        <w:t>od przełożonego danego działu</w:t>
      </w:r>
      <w:r w:rsidRPr="00E63601">
        <w:rPr>
          <w:rFonts w:ascii="Times New Roman" w:hAnsi="Times New Roman"/>
        </w:rPr>
        <w:t>.</w:t>
      </w:r>
    </w:p>
    <w:p w14:paraId="512A878C" w14:textId="77777777" w:rsidR="003A6404" w:rsidRPr="00277FCC" w:rsidRDefault="003A6404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277FCC">
        <w:rPr>
          <w:rFonts w:ascii="Times New Roman" w:hAnsi="Times New Roman"/>
        </w:rPr>
        <w:t>Użytkownik nie może przechowywać w sieci lokalnej plików osobistych takich jak zdjęcia, pliki multimedialne i innych danych objętych prawami autorskimi.</w:t>
      </w:r>
    </w:p>
    <w:p w14:paraId="679EE970" w14:textId="77777777" w:rsidR="003A6404" w:rsidRPr="00277FCC" w:rsidRDefault="003A6404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277FCC">
        <w:rPr>
          <w:rFonts w:ascii="Times New Roman" w:hAnsi="Times New Roman"/>
        </w:rPr>
        <w:t>Uprawnienia do katalogów są przydzielane poprzez dodanie użytkownika do jednej z poniższych grup:</w:t>
      </w:r>
    </w:p>
    <w:p w14:paraId="566E56E3" w14:textId="77777777" w:rsidR="003A6404" w:rsidRPr="004D5DE9" w:rsidRDefault="003A6404" w:rsidP="000309E3">
      <w:pPr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4D5DE9">
        <w:rPr>
          <w:rFonts w:ascii="Times New Roman" w:hAnsi="Times New Roman"/>
        </w:rPr>
        <w:t>Grupa ADM – przeznaczona dla administratorów, mających uprawnienia „</w:t>
      </w:r>
      <w:proofErr w:type="spellStart"/>
      <w:r w:rsidRPr="004D5DE9">
        <w:rPr>
          <w:rFonts w:ascii="Times New Roman" w:hAnsi="Times New Roman"/>
        </w:rPr>
        <w:t>full</w:t>
      </w:r>
      <w:proofErr w:type="spellEnd"/>
      <w:r w:rsidRPr="004D5DE9">
        <w:rPr>
          <w:rFonts w:ascii="Times New Roman" w:hAnsi="Times New Roman"/>
        </w:rPr>
        <w:t xml:space="preserve"> </w:t>
      </w:r>
      <w:proofErr w:type="spellStart"/>
      <w:r w:rsidRPr="004D5DE9">
        <w:rPr>
          <w:rFonts w:ascii="Times New Roman" w:hAnsi="Times New Roman"/>
        </w:rPr>
        <w:t>access</w:t>
      </w:r>
      <w:proofErr w:type="spellEnd"/>
      <w:r w:rsidRPr="004D5DE9">
        <w:rPr>
          <w:rFonts w:ascii="Times New Roman" w:hAnsi="Times New Roman"/>
        </w:rPr>
        <w:t>”,</w:t>
      </w:r>
    </w:p>
    <w:p w14:paraId="62081D34" w14:textId="77777777" w:rsidR="003A6404" w:rsidRPr="004D5DE9" w:rsidRDefault="003A6404" w:rsidP="000309E3">
      <w:pPr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4D5DE9">
        <w:rPr>
          <w:rFonts w:ascii="Times New Roman" w:hAnsi="Times New Roman"/>
        </w:rPr>
        <w:t>Grupa READ – przeznaczona dla użytkowników mających mieć dostęp „tylko do odczytu”</w:t>
      </w:r>
    </w:p>
    <w:p w14:paraId="6C552C74" w14:textId="77777777" w:rsidR="003A6404" w:rsidRPr="004D5DE9" w:rsidRDefault="003A6404" w:rsidP="000309E3">
      <w:pPr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4D5DE9">
        <w:rPr>
          <w:rFonts w:ascii="Times New Roman" w:hAnsi="Times New Roman"/>
        </w:rPr>
        <w:t>Grupa CHANGE – przeznaczona dla użytkowników mających mieć dostęp „</w:t>
      </w:r>
      <w:proofErr w:type="spellStart"/>
      <w:r w:rsidRPr="004D5DE9">
        <w:rPr>
          <w:rFonts w:ascii="Times New Roman" w:hAnsi="Times New Roman"/>
        </w:rPr>
        <w:t>read</w:t>
      </w:r>
      <w:proofErr w:type="spellEnd"/>
      <w:r w:rsidRPr="004D5DE9">
        <w:rPr>
          <w:rFonts w:ascii="Times New Roman" w:hAnsi="Times New Roman"/>
        </w:rPr>
        <w:t xml:space="preserve"> and </w:t>
      </w:r>
      <w:proofErr w:type="spellStart"/>
      <w:r w:rsidRPr="004D5DE9">
        <w:rPr>
          <w:rFonts w:ascii="Times New Roman" w:hAnsi="Times New Roman"/>
        </w:rPr>
        <w:t>write</w:t>
      </w:r>
      <w:proofErr w:type="spellEnd"/>
      <w:r w:rsidRPr="004D5DE9">
        <w:rPr>
          <w:rFonts w:ascii="Times New Roman" w:hAnsi="Times New Roman"/>
        </w:rPr>
        <w:t>”</w:t>
      </w:r>
    </w:p>
    <w:p w14:paraId="1A9752CE" w14:textId="77777777" w:rsidR="003A6404" w:rsidRPr="004D5DE9" w:rsidRDefault="003A6404" w:rsidP="000309E3">
      <w:pPr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4D5DE9">
        <w:rPr>
          <w:rFonts w:ascii="Times New Roman" w:hAnsi="Times New Roman"/>
        </w:rPr>
        <w:t>Grupa LIST – zapewniająca wejście do katalogu i wylistowanie jego zawartości.</w:t>
      </w:r>
    </w:p>
    <w:p w14:paraId="3A507BA2" w14:textId="77777777" w:rsidR="003A6404" w:rsidRPr="00277FCC" w:rsidRDefault="003A6404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277FCC">
        <w:rPr>
          <w:rFonts w:ascii="Times New Roman" w:hAnsi="Times New Roman"/>
        </w:rPr>
        <w:t>Użytkownik nie może podłączać do sieci lokalnej żadnych urządzeń zewnętrznych, które nie</w:t>
      </w:r>
      <w:r w:rsidR="00FF63D1">
        <w:rPr>
          <w:rFonts w:ascii="Times New Roman" w:hAnsi="Times New Roman"/>
        </w:rPr>
        <w:t xml:space="preserve"> zostały zatwierdzone przez ASI lub </w:t>
      </w:r>
      <w:r w:rsidR="00261237">
        <w:rPr>
          <w:rFonts w:ascii="Times New Roman" w:hAnsi="Times New Roman"/>
        </w:rPr>
        <w:t xml:space="preserve">w szczególnych jednostkowych przypadkach przez </w:t>
      </w:r>
      <w:r w:rsidRPr="00277FCC">
        <w:rPr>
          <w:rFonts w:ascii="Times New Roman" w:hAnsi="Times New Roman"/>
        </w:rPr>
        <w:t>bezpośredniego przełożonego</w:t>
      </w:r>
      <w:r w:rsidR="00FF63D1">
        <w:rPr>
          <w:rFonts w:ascii="Times New Roman" w:hAnsi="Times New Roman"/>
        </w:rPr>
        <w:t>.</w:t>
      </w:r>
    </w:p>
    <w:p w14:paraId="3CA3C4AD" w14:textId="77777777" w:rsidR="003A6404" w:rsidRPr="00277FCC" w:rsidRDefault="003A6404" w:rsidP="000309E3">
      <w:pPr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277FCC">
        <w:rPr>
          <w:rFonts w:ascii="Times New Roman" w:hAnsi="Times New Roman"/>
        </w:rPr>
        <w:t>Pracownik ponosi pełną odpowiedzialność za pliki umieszczane w sieci lokalnej.</w:t>
      </w:r>
      <w:r w:rsidR="004D5DE9" w:rsidRPr="00277FCC">
        <w:rPr>
          <w:rFonts w:ascii="Times New Roman" w:hAnsi="Times New Roman"/>
        </w:rPr>
        <w:t xml:space="preserve"> Przesyłanie danych (kopiowanie, przenoszenie) w sieci lokalnej może być monitorowane.</w:t>
      </w:r>
    </w:p>
    <w:p w14:paraId="71BCFDFB" w14:textId="77777777" w:rsidR="003A6404" w:rsidRPr="00277FCC" w:rsidRDefault="003A6404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277FCC">
        <w:rPr>
          <w:rFonts w:ascii="Times New Roman" w:hAnsi="Times New Roman"/>
        </w:rPr>
        <w:t>ASI jest zobowiązany do prowadzenia pełnej dokumentacji związanej z danym zasobem sieciowym lub konfiguracją. Dokumentacja powinna być prowadzona w sposób ułatwiający przeprowadzenie cyklicznego audytu wewnętrznego danego zasobu.</w:t>
      </w:r>
    </w:p>
    <w:p w14:paraId="7A687DEA" w14:textId="77777777" w:rsidR="00933E40" w:rsidRPr="004D5DE9" w:rsidRDefault="00933E40" w:rsidP="00277FCC">
      <w:pPr>
        <w:spacing w:before="0" w:after="0" w:line="240" w:lineRule="auto"/>
        <w:jc w:val="both"/>
        <w:rPr>
          <w:rFonts w:ascii="Times New Roman" w:hAnsi="Times New Roman"/>
        </w:rPr>
      </w:pPr>
    </w:p>
    <w:p w14:paraId="15B38467" w14:textId="77777777" w:rsidR="00DE3EC1" w:rsidRPr="0049273C" w:rsidRDefault="00892AB4" w:rsidP="000309E3">
      <w:pPr>
        <w:pStyle w:val="Nagwek1"/>
        <w:numPr>
          <w:ilvl w:val="0"/>
          <w:numId w:val="24"/>
        </w:numPr>
        <w:spacing w:before="12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15" w:name="_Toc524105892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ZASADY POSTĘPOWANIA Z URZĄDZENIAMI PRZENOŚNYMI</w:t>
      </w:r>
      <w:r w:rsid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15"/>
    </w:p>
    <w:p w14:paraId="22EB29C7" w14:textId="77777777" w:rsidR="00140C97" w:rsidRDefault="00B96C88" w:rsidP="00DB47BF">
      <w:pPr>
        <w:spacing w:after="120" w:line="240" w:lineRule="auto"/>
        <w:jc w:val="both"/>
        <w:rPr>
          <w:rFonts w:ascii="Times New Roman" w:hAnsi="Times New Roman"/>
        </w:rPr>
      </w:pPr>
      <w:r w:rsidRPr="00892AB4">
        <w:rPr>
          <w:rFonts w:ascii="Times New Roman" w:hAnsi="Times New Roman"/>
        </w:rPr>
        <w:t xml:space="preserve">Każdy użytkownik </w:t>
      </w:r>
      <w:r w:rsidR="00892AB4" w:rsidRPr="00892AB4">
        <w:rPr>
          <w:rFonts w:ascii="Times New Roman" w:hAnsi="Times New Roman"/>
        </w:rPr>
        <w:t xml:space="preserve">elektronicznych urządzeń przenośnych (np. laptop, </w:t>
      </w:r>
      <w:r w:rsidR="00CD6C0F" w:rsidRPr="00CD6C0F">
        <w:rPr>
          <w:rFonts w:ascii="Times New Roman" w:hAnsi="Times New Roman"/>
        </w:rPr>
        <w:t>tablet, smartphone</w:t>
      </w:r>
      <w:r w:rsidR="00892AB4" w:rsidRPr="00892AB4">
        <w:rPr>
          <w:rFonts w:ascii="Times New Roman" w:hAnsi="Times New Roman"/>
        </w:rPr>
        <w:t>) i nośników wymiennych (np. dyski zewnętrzne, pendrive)</w:t>
      </w:r>
      <w:r w:rsidR="00DE3EC1" w:rsidRPr="00892AB4">
        <w:rPr>
          <w:rFonts w:ascii="Times New Roman" w:hAnsi="Times New Roman"/>
        </w:rPr>
        <w:t xml:space="preserve"> </w:t>
      </w:r>
      <w:r w:rsidR="00892AB4" w:rsidRPr="00892AB4">
        <w:rPr>
          <w:rFonts w:ascii="Times New Roman" w:hAnsi="Times New Roman"/>
        </w:rPr>
        <w:t>jest</w:t>
      </w:r>
      <w:r w:rsidRPr="00892AB4">
        <w:rPr>
          <w:rFonts w:ascii="Times New Roman" w:hAnsi="Times New Roman"/>
        </w:rPr>
        <w:t xml:space="preserve"> obowiązan</w:t>
      </w:r>
      <w:r w:rsidR="00892AB4" w:rsidRPr="00892AB4">
        <w:rPr>
          <w:rFonts w:ascii="Times New Roman" w:hAnsi="Times New Roman"/>
        </w:rPr>
        <w:t>y</w:t>
      </w:r>
      <w:r w:rsidRPr="00892AB4">
        <w:rPr>
          <w:rFonts w:ascii="Times New Roman" w:hAnsi="Times New Roman"/>
        </w:rPr>
        <w:t xml:space="preserve"> do stosowania się do poniższych zasad: </w:t>
      </w:r>
    </w:p>
    <w:p w14:paraId="32AE8046" w14:textId="77777777" w:rsidR="00CD6C0F" w:rsidRPr="00CD6C0F" w:rsidRDefault="00CD6C0F" w:rsidP="000309E3">
      <w:pPr>
        <w:pStyle w:val="Akapitzlist"/>
        <w:numPr>
          <w:ilvl w:val="0"/>
          <w:numId w:val="9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CD6C0F">
        <w:rPr>
          <w:rFonts w:ascii="Times New Roman" w:hAnsi="Times New Roman"/>
        </w:rPr>
        <w:t>blokada ekranu (pin/hasło/symbol graficzny), szyfrowanie pamięci/karty pamięci, program antywirusowy, wyłączanie nieużywanych usług (</w:t>
      </w:r>
      <w:proofErr w:type="spellStart"/>
      <w:r w:rsidRPr="00CD6C0F">
        <w:rPr>
          <w:rFonts w:ascii="Times New Roman" w:hAnsi="Times New Roman"/>
        </w:rPr>
        <w:t>wi-fi</w:t>
      </w:r>
      <w:proofErr w:type="spellEnd"/>
      <w:r w:rsidRPr="00CD6C0F">
        <w:rPr>
          <w:rFonts w:ascii="Times New Roman" w:hAnsi="Times New Roman"/>
        </w:rPr>
        <w:t xml:space="preserve">, </w:t>
      </w:r>
      <w:proofErr w:type="spellStart"/>
      <w:r w:rsidRPr="00CD6C0F">
        <w:rPr>
          <w:rFonts w:ascii="Times New Roman" w:hAnsi="Times New Roman"/>
        </w:rPr>
        <w:t>gprs</w:t>
      </w:r>
      <w:proofErr w:type="spellEnd"/>
      <w:r w:rsidRPr="00CD6C0F">
        <w:rPr>
          <w:rFonts w:ascii="Times New Roman" w:hAnsi="Times New Roman"/>
        </w:rPr>
        <w:t>/</w:t>
      </w:r>
      <w:proofErr w:type="spellStart"/>
      <w:r w:rsidRPr="00CD6C0F">
        <w:rPr>
          <w:rFonts w:ascii="Times New Roman" w:hAnsi="Times New Roman"/>
        </w:rPr>
        <w:t>lte</w:t>
      </w:r>
      <w:proofErr w:type="spellEnd"/>
      <w:r w:rsidRPr="00CD6C0F">
        <w:rPr>
          <w:rFonts w:ascii="Times New Roman" w:hAnsi="Times New Roman"/>
        </w:rPr>
        <w:t xml:space="preserve">, </w:t>
      </w:r>
      <w:proofErr w:type="spellStart"/>
      <w:r w:rsidRPr="00CD6C0F">
        <w:rPr>
          <w:rFonts w:ascii="Times New Roman" w:hAnsi="Times New Roman"/>
        </w:rPr>
        <w:t>bluetooth</w:t>
      </w:r>
      <w:proofErr w:type="spellEnd"/>
      <w:r w:rsidRPr="00CD6C0F">
        <w:rPr>
          <w:rFonts w:ascii="Times New Roman" w:hAnsi="Times New Roman"/>
        </w:rPr>
        <w:t xml:space="preserve">, </w:t>
      </w:r>
      <w:proofErr w:type="spellStart"/>
      <w:r w:rsidRPr="00CD6C0F">
        <w:rPr>
          <w:rFonts w:ascii="Times New Roman" w:hAnsi="Times New Roman"/>
        </w:rPr>
        <w:t>nfc</w:t>
      </w:r>
      <w:proofErr w:type="spellEnd"/>
      <w:r w:rsidRPr="00CD6C0F">
        <w:rPr>
          <w:rFonts w:ascii="Times New Roman" w:hAnsi="Times New Roman"/>
        </w:rPr>
        <w:t xml:space="preserve">), instalowanie oprogramowania z zaufanego źródła (np. </w:t>
      </w:r>
      <w:proofErr w:type="spellStart"/>
      <w:r w:rsidRPr="00CD6C0F">
        <w:rPr>
          <w:rFonts w:ascii="Times New Roman" w:hAnsi="Times New Roman"/>
        </w:rPr>
        <w:t>iStore</w:t>
      </w:r>
      <w:proofErr w:type="spellEnd"/>
      <w:r w:rsidRPr="00CD6C0F">
        <w:rPr>
          <w:rFonts w:ascii="Times New Roman" w:hAnsi="Times New Roman"/>
        </w:rPr>
        <w:t>, Google Play), używanie szyfrowania, np.: poczty lub VPN podczas korzy</w:t>
      </w:r>
      <w:r>
        <w:rPr>
          <w:rFonts w:ascii="Times New Roman" w:hAnsi="Times New Roman"/>
        </w:rPr>
        <w:t>stania z publicznych hotspot–ów;</w:t>
      </w:r>
    </w:p>
    <w:p w14:paraId="6B7BD41F" w14:textId="77777777" w:rsidR="00140C97" w:rsidRPr="00892AB4" w:rsidRDefault="00892AB4" w:rsidP="000309E3">
      <w:pPr>
        <w:pStyle w:val="Akapitzlist"/>
        <w:numPr>
          <w:ilvl w:val="0"/>
          <w:numId w:val="9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892AB4">
        <w:rPr>
          <w:rFonts w:ascii="Times New Roman" w:hAnsi="Times New Roman"/>
        </w:rPr>
        <w:t>urządzeń przenośnych i nośników wymiennych zawierających ważne, wrażliwe lub krytyczne informacje biznesowe, nie należy pozostawiać bez nadzoru, zwłaszcza gdy są pozostawiane np. w samochodach i innych środkach transportu, pokojach hotelowych, centrach konferencyjnych i salach spotkań i tam gdzie jest to możliwe, zaleca się ich fizyczne zamykanie lub odpowiednie zabezpieczenie za pomocą specjalnych zamków zabezpieczających przed kradzieżą,</w:t>
      </w:r>
    </w:p>
    <w:p w14:paraId="0885892C" w14:textId="77777777" w:rsidR="00140C97" w:rsidRPr="00892AB4" w:rsidRDefault="00660AF0" w:rsidP="000309E3">
      <w:pPr>
        <w:pStyle w:val="Akapitzlist"/>
        <w:numPr>
          <w:ilvl w:val="0"/>
          <w:numId w:val="9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892AB4">
        <w:rPr>
          <w:rFonts w:ascii="Times New Roman" w:hAnsi="Times New Roman"/>
        </w:rPr>
        <w:t>u</w:t>
      </w:r>
      <w:r w:rsidR="00B96C88" w:rsidRPr="00892AB4">
        <w:rPr>
          <w:rFonts w:ascii="Times New Roman" w:hAnsi="Times New Roman"/>
        </w:rPr>
        <w:t>żytkownik wykonując czynności zawodowe lub umowne w domu</w:t>
      </w:r>
      <w:r w:rsidR="00B469DF" w:rsidRPr="00892AB4">
        <w:rPr>
          <w:rFonts w:ascii="Times New Roman" w:hAnsi="Times New Roman"/>
        </w:rPr>
        <w:t>,</w:t>
      </w:r>
      <w:r w:rsidR="00B96C88" w:rsidRPr="00892AB4">
        <w:rPr>
          <w:rFonts w:ascii="Times New Roman" w:hAnsi="Times New Roman"/>
        </w:rPr>
        <w:t xml:space="preserve"> powinien zadbać o należyte zabezpieczenie powierzonego sprzętu oraz dostępu do informacji przed nieautoryzowanym dostępem osób trzecich; </w:t>
      </w:r>
    </w:p>
    <w:p w14:paraId="05EC23A5" w14:textId="77777777" w:rsidR="00140C97" w:rsidRPr="00892AB4" w:rsidRDefault="00660AF0" w:rsidP="000309E3">
      <w:pPr>
        <w:pStyle w:val="Akapitzlist"/>
        <w:numPr>
          <w:ilvl w:val="0"/>
          <w:numId w:val="9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892AB4">
        <w:rPr>
          <w:rFonts w:ascii="Times New Roman" w:hAnsi="Times New Roman"/>
        </w:rPr>
        <w:t>z</w:t>
      </w:r>
      <w:r w:rsidR="00B96C88" w:rsidRPr="00892AB4">
        <w:rPr>
          <w:rFonts w:ascii="Times New Roman" w:hAnsi="Times New Roman"/>
        </w:rPr>
        <w:t>abrania się spożywania posiłków i picia podczas pracy z powierzonym sprzętem</w:t>
      </w:r>
      <w:r w:rsidR="00593DF5" w:rsidRPr="00892AB4">
        <w:rPr>
          <w:rFonts w:ascii="Times New Roman" w:hAnsi="Times New Roman"/>
        </w:rPr>
        <w:t>;</w:t>
      </w:r>
      <w:r w:rsidR="00B96C88" w:rsidRPr="00892AB4">
        <w:rPr>
          <w:rFonts w:ascii="Times New Roman" w:hAnsi="Times New Roman"/>
        </w:rPr>
        <w:t xml:space="preserve"> </w:t>
      </w:r>
    </w:p>
    <w:p w14:paraId="4F202F6E" w14:textId="77777777" w:rsidR="00140C97" w:rsidRPr="00892AB4" w:rsidRDefault="00660AF0" w:rsidP="000309E3">
      <w:pPr>
        <w:pStyle w:val="Akapitzlist"/>
        <w:numPr>
          <w:ilvl w:val="0"/>
          <w:numId w:val="9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892AB4">
        <w:rPr>
          <w:rFonts w:ascii="Times New Roman" w:hAnsi="Times New Roman"/>
        </w:rPr>
        <w:t>z</w:t>
      </w:r>
      <w:r w:rsidR="00B96C88" w:rsidRPr="00892AB4">
        <w:rPr>
          <w:rFonts w:ascii="Times New Roman" w:hAnsi="Times New Roman"/>
        </w:rPr>
        <w:t>abrania się udostępniania osobom trzecim nośników elektronicznych informacji oraz powierzonego sprzętu będącego własnością Administratora;</w:t>
      </w:r>
    </w:p>
    <w:p w14:paraId="20C87B89" w14:textId="77777777" w:rsidR="0083376A" w:rsidRPr="00261237" w:rsidRDefault="00660AF0" w:rsidP="00261237">
      <w:pPr>
        <w:pStyle w:val="Akapitzlist"/>
        <w:numPr>
          <w:ilvl w:val="0"/>
          <w:numId w:val="9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892AB4">
        <w:rPr>
          <w:rFonts w:ascii="Times New Roman" w:hAnsi="Times New Roman"/>
        </w:rPr>
        <w:t>w</w:t>
      </w:r>
      <w:r w:rsidR="00B96C88" w:rsidRPr="00892AB4">
        <w:rPr>
          <w:rFonts w:ascii="Times New Roman" w:hAnsi="Times New Roman"/>
        </w:rPr>
        <w:t xml:space="preserve"> przypadku utraty </w:t>
      </w:r>
      <w:r w:rsidR="00B96C88" w:rsidRPr="00B42ED0">
        <w:rPr>
          <w:rFonts w:ascii="Times New Roman" w:hAnsi="Times New Roman"/>
        </w:rPr>
        <w:t>nośnika elektronicznego lub sprzętu komputerowego należy ten fakt bezzwłocznie zgłosić do bezpośredniego przełożonego</w:t>
      </w:r>
      <w:r w:rsidR="00B469DF" w:rsidRPr="00B42ED0">
        <w:rPr>
          <w:rFonts w:ascii="Times New Roman" w:hAnsi="Times New Roman"/>
        </w:rPr>
        <w:t>,</w:t>
      </w:r>
      <w:r w:rsidR="00B96C88" w:rsidRPr="00B42ED0">
        <w:rPr>
          <w:rFonts w:ascii="Times New Roman" w:hAnsi="Times New Roman"/>
        </w:rPr>
        <w:t xml:space="preserve"> </w:t>
      </w:r>
      <w:r w:rsidR="00321C04" w:rsidRPr="00B42ED0">
        <w:rPr>
          <w:rFonts w:ascii="Times New Roman" w:hAnsi="Times New Roman"/>
        </w:rPr>
        <w:t xml:space="preserve">IOD </w:t>
      </w:r>
      <w:r w:rsidR="00B96C88" w:rsidRPr="00B42ED0">
        <w:rPr>
          <w:rFonts w:ascii="Times New Roman" w:hAnsi="Times New Roman"/>
        </w:rPr>
        <w:t xml:space="preserve">lub </w:t>
      </w:r>
      <w:r w:rsidR="00321C04" w:rsidRPr="00B42ED0">
        <w:rPr>
          <w:rFonts w:ascii="Times New Roman" w:hAnsi="Times New Roman"/>
        </w:rPr>
        <w:t>ASI</w:t>
      </w:r>
      <w:r w:rsidR="00B96C88" w:rsidRPr="00B42ED0">
        <w:rPr>
          <w:rFonts w:ascii="Times New Roman" w:hAnsi="Times New Roman"/>
        </w:rPr>
        <w:t xml:space="preserve">. Bezpośredni przełożony lub </w:t>
      </w:r>
      <w:r w:rsidR="00321C04" w:rsidRPr="00B42ED0">
        <w:rPr>
          <w:rFonts w:ascii="Times New Roman" w:hAnsi="Times New Roman"/>
        </w:rPr>
        <w:t xml:space="preserve">ASI </w:t>
      </w:r>
      <w:r w:rsidR="00B96C88" w:rsidRPr="00B42ED0">
        <w:rPr>
          <w:rFonts w:ascii="Times New Roman" w:hAnsi="Times New Roman"/>
        </w:rPr>
        <w:t xml:space="preserve">bezzwłocznie zgłaszają taki fakt do </w:t>
      </w:r>
      <w:r w:rsidR="00261237" w:rsidRPr="00B42ED0">
        <w:rPr>
          <w:rFonts w:ascii="Times New Roman" w:hAnsi="Times New Roman"/>
        </w:rPr>
        <w:t>IOD</w:t>
      </w:r>
      <w:r w:rsidR="00B96C88" w:rsidRPr="00B42ED0">
        <w:rPr>
          <w:rFonts w:ascii="Times New Roman" w:hAnsi="Times New Roman"/>
        </w:rPr>
        <w:t xml:space="preserve">, ponieważ  </w:t>
      </w:r>
      <w:r w:rsidR="00B96C88" w:rsidRPr="00892AB4">
        <w:rPr>
          <w:rFonts w:ascii="Times New Roman" w:hAnsi="Times New Roman"/>
        </w:rPr>
        <w:t xml:space="preserve">zagubienie nośnika </w:t>
      </w:r>
      <w:r w:rsidR="00B469DF" w:rsidRPr="00892AB4">
        <w:rPr>
          <w:rFonts w:ascii="Times New Roman" w:hAnsi="Times New Roman"/>
        </w:rPr>
        <w:t>p</w:t>
      </w:r>
      <w:r w:rsidR="00B96C88" w:rsidRPr="00892AB4">
        <w:rPr>
          <w:rFonts w:ascii="Times New Roman" w:hAnsi="Times New Roman"/>
        </w:rPr>
        <w:t>rzetwarzającego dane może wiązać się z utratą poufności informacji c</w:t>
      </w:r>
      <w:r w:rsidR="004956F3">
        <w:rPr>
          <w:rFonts w:ascii="Times New Roman" w:hAnsi="Times New Roman"/>
        </w:rPr>
        <w:t>hronionych przez Administratora.</w:t>
      </w:r>
    </w:p>
    <w:p w14:paraId="4637F1D0" w14:textId="77777777" w:rsidR="004956F3" w:rsidRDefault="00EE2C16" w:rsidP="00EE2C16">
      <w:pPr>
        <w:pStyle w:val="Akapitzlist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B44977F" w14:textId="77777777" w:rsidR="004956F3" w:rsidRPr="0049273C" w:rsidRDefault="004956F3" w:rsidP="000309E3">
      <w:pPr>
        <w:pStyle w:val="Nagwek1"/>
        <w:numPr>
          <w:ilvl w:val="0"/>
          <w:numId w:val="24"/>
        </w:numPr>
        <w:spacing w:before="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16" w:name="_Toc524105893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TWORZENI</w:t>
      </w:r>
      <w:r w:rsidR="00E76750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E</w:t>
      </w:r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KOPII ZAPASOWYCH.</w:t>
      </w:r>
      <w:bookmarkEnd w:id="16"/>
    </w:p>
    <w:p w14:paraId="4174C24C" w14:textId="77777777" w:rsidR="00E76750" w:rsidRPr="00E91F5F" w:rsidRDefault="00E76750" w:rsidP="00EE2C16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374EAB76" w14:textId="77777777" w:rsidR="00E76750" w:rsidRPr="00EE2C16" w:rsidRDefault="00E76750" w:rsidP="000309E3">
      <w:pPr>
        <w:numPr>
          <w:ilvl w:val="1"/>
          <w:numId w:val="24"/>
        </w:numPr>
        <w:spacing w:before="0" w:after="0" w:line="240" w:lineRule="auto"/>
        <w:ind w:left="567" w:hanging="567"/>
        <w:jc w:val="both"/>
        <w:rPr>
          <w:rFonts w:ascii="Times New Roman" w:hAnsi="Times New Roman"/>
        </w:rPr>
      </w:pPr>
      <w:r w:rsidRPr="00EE2C16">
        <w:rPr>
          <w:rFonts w:ascii="Times New Roman" w:hAnsi="Times New Roman"/>
        </w:rPr>
        <w:t>Postanowienia ogólne:</w:t>
      </w:r>
    </w:p>
    <w:p w14:paraId="60149D24" w14:textId="77777777" w:rsidR="00E76750" w:rsidRDefault="00E76750" w:rsidP="000309E3">
      <w:pPr>
        <w:pStyle w:val="Akapitzlist"/>
        <w:numPr>
          <w:ilvl w:val="0"/>
          <w:numId w:val="14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96C88" w:rsidRPr="00E91F5F">
        <w:rPr>
          <w:rFonts w:ascii="Times New Roman" w:hAnsi="Times New Roman"/>
        </w:rPr>
        <w:t xml:space="preserve">a tworzenie kopii zapasowych i archiwalnych odpowiedzialny jest </w:t>
      </w:r>
      <w:r w:rsidR="004956F3" w:rsidRPr="00E91F5F">
        <w:rPr>
          <w:rFonts w:ascii="Times New Roman" w:hAnsi="Times New Roman"/>
        </w:rPr>
        <w:t>ASI</w:t>
      </w:r>
      <w:r>
        <w:rPr>
          <w:rFonts w:ascii="Times New Roman" w:hAnsi="Times New Roman"/>
        </w:rPr>
        <w:t>;</w:t>
      </w:r>
    </w:p>
    <w:p w14:paraId="11DD4EAA" w14:textId="77777777" w:rsidR="00B96C88" w:rsidRPr="00E76750" w:rsidRDefault="00E76750" w:rsidP="000309E3">
      <w:pPr>
        <w:pStyle w:val="Akapitzlist"/>
        <w:numPr>
          <w:ilvl w:val="0"/>
          <w:numId w:val="14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96C88" w:rsidRPr="00E76750">
        <w:rPr>
          <w:rFonts w:ascii="Times New Roman" w:hAnsi="Times New Roman"/>
        </w:rPr>
        <w:t xml:space="preserve">worzenie kopii odbywa się zgodnie z procedurą tworzenia i odtwarzania kopii zapasowych i podlega rejestracji. Wzór rejestru określa załącznik </w:t>
      </w:r>
      <w:r w:rsidR="00DB47BF" w:rsidRPr="00E76750">
        <w:rPr>
          <w:rFonts w:ascii="Times New Roman" w:hAnsi="Times New Roman"/>
        </w:rPr>
        <w:t>„Rejestr tworzenia kopii.doc”</w:t>
      </w:r>
      <w:r w:rsidR="00B96C88" w:rsidRPr="00E76750">
        <w:rPr>
          <w:rFonts w:ascii="Times New Roman" w:hAnsi="Times New Roman"/>
        </w:rPr>
        <w:t xml:space="preserve"> do dokumentacji przetwarzania danych osobowych. Rejestr prowadzony jest w postac</w:t>
      </w:r>
      <w:r>
        <w:rPr>
          <w:rFonts w:ascii="Times New Roman" w:hAnsi="Times New Roman"/>
        </w:rPr>
        <w:t>i papierowej lub elektronicznej;</w:t>
      </w:r>
    </w:p>
    <w:p w14:paraId="721F8867" w14:textId="77777777" w:rsidR="00B96C88" w:rsidRPr="00E91F5F" w:rsidRDefault="00E76750" w:rsidP="000309E3">
      <w:pPr>
        <w:pStyle w:val="Akapitzlist"/>
        <w:numPr>
          <w:ilvl w:val="0"/>
          <w:numId w:val="14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96C88" w:rsidRPr="00E91F5F">
        <w:rPr>
          <w:rFonts w:ascii="Times New Roman" w:hAnsi="Times New Roman"/>
        </w:rPr>
        <w:t xml:space="preserve">o utworzeniu kopii automatycznie (jeżeli jest technicznie realizowalne) jest generowany raport o przebiegu wykonania kopii. Raport podlega weryfikacji przez </w:t>
      </w:r>
      <w:r w:rsidR="00261237">
        <w:rPr>
          <w:rFonts w:ascii="Times New Roman" w:hAnsi="Times New Roman"/>
        </w:rPr>
        <w:t>ASI</w:t>
      </w:r>
      <w:r>
        <w:rPr>
          <w:rFonts w:ascii="Times New Roman" w:hAnsi="Times New Roman"/>
        </w:rPr>
        <w:t>;</w:t>
      </w:r>
    </w:p>
    <w:p w14:paraId="3EC0BD8C" w14:textId="77777777" w:rsidR="00B96C88" w:rsidRPr="00E91F5F" w:rsidRDefault="00E76750" w:rsidP="000309E3">
      <w:pPr>
        <w:pStyle w:val="Akapitzlist"/>
        <w:numPr>
          <w:ilvl w:val="0"/>
          <w:numId w:val="14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96C88" w:rsidRPr="00E91F5F">
        <w:rPr>
          <w:rFonts w:ascii="Times New Roman" w:hAnsi="Times New Roman"/>
        </w:rPr>
        <w:t xml:space="preserve">iejsce przechowywania kopii jest zabezpieczone przed nieuprawnionym dostępem oraz skutkami zdarzeń takich, jak pożar, zalanie, oddziaływanie silnego pola elektromagnetycznego, promieniowanie, zanieczyszczenie środowiska na takim poziomie, jak jest zabezpieczony system, z którego </w:t>
      </w:r>
      <w:r>
        <w:rPr>
          <w:rFonts w:ascii="Times New Roman" w:hAnsi="Times New Roman"/>
        </w:rPr>
        <w:t>kopia zapasowa została wykonana;</w:t>
      </w:r>
    </w:p>
    <w:p w14:paraId="03346D85" w14:textId="77777777" w:rsidR="00B96C88" w:rsidRPr="00E91F5F" w:rsidRDefault="00E76750" w:rsidP="000309E3">
      <w:pPr>
        <w:pStyle w:val="Akapitzlist"/>
        <w:numPr>
          <w:ilvl w:val="0"/>
          <w:numId w:val="14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96C88" w:rsidRPr="00E91F5F">
        <w:rPr>
          <w:rFonts w:ascii="Times New Roman" w:hAnsi="Times New Roman"/>
        </w:rPr>
        <w:t>opie są przechowywane w bezpiecznej odległości (</w:t>
      </w:r>
      <w:r w:rsidR="00BA188C" w:rsidRPr="00E91F5F">
        <w:rPr>
          <w:rFonts w:ascii="Times New Roman" w:hAnsi="Times New Roman"/>
        </w:rPr>
        <w:t>co najmniej w innej strefie pożarowej</w:t>
      </w:r>
      <w:r w:rsidR="00B96C88" w:rsidRPr="00E91F5F">
        <w:rPr>
          <w:rFonts w:ascii="Times New Roman" w:hAnsi="Times New Roman"/>
        </w:rPr>
        <w:t>) od miejsca, w którym jest pr</w:t>
      </w:r>
      <w:r>
        <w:rPr>
          <w:rFonts w:ascii="Times New Roman" w:hAnsi="Times New Roman"/>
        </w:rPr>
        <w:t>owadzona eksploatacja systemów;</w:t>
      </w:r>
    </w:p>
    <w:p w14:paraId="0D5A29A3" w14:textId="77777777" w:rsidR="00B96C88" w:rsidRPr="00E91F5F" w:rsidRDefault="00E76750" w:rsidP="000309E3">
      <w:pPr>
        <w:pStyle w:val="Akapitzlist"/>
        <w:numPr>
          <w:ilvl w:val="0"/>
          <w:numId w:val="14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B96C88" w:rsidRPr="00E91F5F">
        <w:rPr>
          <w:rFonts w:ascii="Times New Roman" w:hAnsi="Times New Roman"/>
        </w:rPr>
        <w:t xml:space="preserve">egularnie, co najmniej </w:t>
      </w:r>
      <w:r w:rsidR="00261237">
        <w:rPr>
          <w:rFonts w:ascii="Times New Roman" w:hAnsi="Times New Roman"/>
        </w:rPr>
        <w:t>raz na kwartał</w:t>
      </w:r>
      <w:r w:rsidR="00B96C88" w:rsidRPr="00E91F5F">
        <w:rPr>
          <w:rFonts w:ascii="Times New Roman" w:hAnsi="Times New Roman"/>
        </w:rPr>
        <w:t xml:space="preserve">, </w:t>
      </w:r>
      <w:r w:rsidR="00261237">
        <w:rPr>
          <w:rFonts w:ascii="Times New Roman" w:hAnsi="Times New Roman"/>
        </w:rPr>
        <w:t>ASI</w:t>
      </w:r>
      <w:r w:rsidR="00B96C88" w:rsidRPr="00E91F5F">
        <w:rPr>
          <w:rFonts w:ascii="Times New Roman" w:hAnsi="Times New Roman"/>
        </w:rPr>
        <w:t xml:space="preserve"> przeprowadza testowe sprawdzenie odtworzenia systemu, aplikacji, bazy danych lub dokumentów z kopii</w:t>
      </w:r>
      <w:r w:rsidR="00261237">
        <w:rPr>
          <w:rFonts w:ascii="Times New Roman" w:hAnsi="Times New Roman"/>
        </w:rPr>
        <w:t xml:space="preserve"> dla aktualnych systemów produkcyjnych</w:t>
      </w:r>
      <w:r w:rsidR="00B96C88" w:rsidRPr="00E91F5F">
        <w:rPr>
          <w:rFonts w:ascii="Times New Roman" w:hAnsi="Times New Roman"/>
        </w:rPr>
        <w:t>. Testowe odtworzenie podlega udokumentowaniu w dzienniku pracy systemu</w:t>
      </w:r>
      <w:r w:rsidR="00D509FE" w:rsidRPr="00E91F5F">
        <w:rPr>
          <w:rFonts w:ascii="Times New Roman" w:hAnsi="Times New Roman"/>
        </w:rPr>
        <w:t>,</w:t>
      </w:r>
      <w:r w:rsidR="00C44DB0" w:rsidRPr="00E91F5F">
        <w:rPr>
          <w:rFonts w:ascii="Times New Roman" w:hAnsi="Times New Roman"/>
        </w:rPr>
        <w:t xml:space="preserve"> jeżeli jest </w:t>
      </w:r>
      <w:r w:rsidR="00261237">
        <w:rPr>
          <w:rFonts w:ascii="Times New Roman" w:hAnsi="Times New Roman"/>
        </w:rPr>
        <w:t>prowadzon</w:t>
      </w:r>
      <w:r w:rsidR="00511ED9">
        <w:rPr>
          <w:rFonts w:ascii="Times New Roman" w:hAnsi="Times New Roman"/>
          <w:color w:val="FF0000"/>
        </w:rPr>
        <w:t>y</w:t>
      </w:r>
      <w:r>
        <w:rPr>
          <w:rFonts w:ascii="Times New Roman" w:hAnsi="Times New Roman"/>
        </w:rPr>
        <w:t>;</w:t>
      </w:r>
    </w:p>
    <w:p w14:paraId="56FC0D09" w14:textId="77777777" w:rsidR="00B96C88" w:rsidRPr="00E91F5F" w:rsidRDefault="00E76750" w:rsidP="000309E3">
      <w:pPr>
        <w:pStyle w:val="Akapitzlist"/>
        <w:numPr>
          <w:ilvl w:val="0"/>
          <w:numId w:val="14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B96C88" w:rsidRPr="00E91F5F">
        <w:rPr>
          <w:rFonts w:ascii="Times New Roman" w:hAnsi="Times New Roman"/>
        </w:rPr>
        <w:t xml:space="preserve"> przypadku, gdy okres trwałości zapisu na nośniku elektronicznym lub magnetycznym jest krótszy od wymaganego okresu przechowywania wynikającego z uwarunkowań prawnych</w:t>
      </w:r>
      <w:r w:rsidR="00D509FE" w:rsidRPr="00E91F5F">
        <w:rPr>
          <w:rFonts w:ascii="Times New Roman" w:hAnsi="Times New Roman"/>
        </w:rPr>
        <w:t xml:space="preserve"> lub biznesowych,</w:t>
      </w:r>
      <w:r w:rsidR="00B96C88" w:rsidRPr="00E91F5F">
        <w:rPr>
          <w:rFonts w:ascii="Times New Roman" w:hAnsi="Times New Roman"/>
        </w:rPr>
        <w:t xml:space="preserve"> dane z nośnikó</w:t>
      </w:r>
      <w:r>
        <w:rPr>
          <w:rFonts w:ascii="Times New Roman" w:hAnsi="Times New Roman"/>
        </w:rPr>
        <w:t>w są przenoszone na inny nośnik;</w:t>
      </w:r>
    </w:p>
    <w:p w14:paraId="1E8CF34E" w14:textId="77777777" w:rsidR="00B96C88" w:rsidRPr="00E91F5F" w:rsidRDefault="00E76750" w:rsidP="000309E3">
      <w:pPr>
        <w:pStyle w:val="Akapitzlist"/>
        <w:numPr>
          <w:ilvl w:val="0"/>
          <w:numId w:val="14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96C88" w:rsidRPr="00E91F5F">
        <w:rPr>
          <w:rFonts w:ascii="Times New Roman" w:hAnsi="Times New Roman"/>
        </w:rPr>
        <w:t xml:space="preserve">ośnik, z którego przeniesiono zapis, jest niszczony zgodnie z zasadami obowiązującymi </w:t>
      </w:r>
      <w:r>
        <w:rPr>
          <w:rFonts w:ascii="Times New Roman" w:hAnsi="Times New Roman"/>
        </w:rPr>
        <w:t>u Administratora;</w:t>
      </w:r>
    </w:p>
    <w:p w14:paraId="205EB36E" w14:textId="77777777" w:rsidR="00140C97" w:rsidRPr="00E91F5F" w:rsidRDefault="000C5F3E" w:rsidP="000309E3">
      <w:pPr>
        <w:pStyle w:val="Akapitzlist"/>
        <w:numPr>
          <w:ilvl w:val="0"/>
          <w:numId w:val="14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0C5F3E">
        <w:rPr>
          <w:rFonts w:ascii="Times New Roman" w:hAnsi="Times New Roman"/>
        </w:rPr>
        <w:t>o zakończeniu eksploatacji nośników informacji dane na nich przechowywane powinny zostać z nich usunięte w sposób trwały lub same nośniki powinny zo</w:t>
      </w:r>
      <w:r>
        <w:rPr>
          <w:rFonts w:ascii="Times New Roman" w:hAnsi="Times New Roman"/>
        </w:rPr>
        <w:t>stać zniszczone w sposób trwały. Jest dopuszczalne</w:t>
      </w:r>
      <w:r w:rsidRPr="000C5F3E">
        <w:rPr>
          <w:rFonts w:ascii="Times New Roman" w:hAnsi="Times New Roman"/>
        </w:rPr>
        <w:t xml:space="preserve"> zlecenia czynności niszczenia nieaktualnych danych oraz wycofanych z eksploatacji nośników informacji wyspecjalizowanym firmom zewnętrznym</w:t>
      </w:r>
    </w:p>
    <w:p w14:paraId="6C16505C" w14:textId="77777777" w:rsidR="00E76750" w:rsidRPr="00EE2C16" w:rsidRDefault="00E76750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EE2C16">
        <w:rPr>
          <w:rFonts w:ascii="Times New Roman" w:hAnsi="Times New Roman"/>
        </w:rPr>
        <w:t>Zasady tworzenia kopii bezpieczeństwa i kopii archiwalnych:</w:t>
      </w:r>
    </w:p>
    <w:p w14:paraId="2F15CB9D" w14:textId="77777777" w:rsidR="00140C97" w:rsidRPr="00E76750" w:rsidRDefault="00BE3B4B" w:rsidP="000309E3">
      <w:pPr>
        <w:pStyle w:val="Akapitzlist"/>
        <w:numPr>
          <w:ilvl w:val="0"/>
          <w:numId w:val="15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96C88" w:rsidRPr="00E76750">
        <w:rPr>
          <w:rFonts w:ascii="Times New Roman" w:hAnsi="Times New Roman"/>
        </w:rPr>
        <w:t xml:space="preserve">biory danych, oprogramowanie oraz konfiguracja systemów operacyjnych serwerów Administratora powinny być zabezpieczone w postaci cyklicznie wykonywanych kopii bezpieczeństwa lub archiwalnych. </w:t>
      </w:r>
    </w:p>
    <w:p w14:paraId="723118FA" w14:textId="77777777" w:rsidR="00B96C88" w:rsidRPr="00E76750" w:rsidRDefault="00E76750" w:rsidP="000309E3">
      <w:pPr>
        <w:pStyle w:val="Akapitzlist"/>
        <w:numPr>
          <w:ilvl w:val="0"/>
          <w:numId w:val="15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96C88" w:rsidRPr="00E76750">
        <w:rPr>
          <w:rFonts w:ascii="Times New Roman" w:hAnsi="Times New Roman"/>
        </w:rPr>
        <w:t xml:space="preserve">opie bezpieczeństwa </w:t>
      </w:r>
      <w:r w:rsidR="00D509FE" w:rsidRPr="00E76750">
        <w:rPr>
          <w:rFonts w:ascii="Times New Roman" w:hAnsi="Times New Roman"/>
        </w:rPr>
        <w:t>są wykonywane:</w:t>
      </w:r>
      <w:r w:rsidR="00B96C88" w:rsidRPr="00E76750">
        <w:rPr>
          <w:rFonts w:ascii="Times New Roman" w:hAnsi="Times New Roman"/>
        </w:rPr>
        <w:t xml:space="preserve"> </w:t>
      </w:r>
    </w:p>
    <w:p w14:paraId="609831F1" w14:textId="77777777" w:rsidR="009E4880" w:rsidRPr="00E76750" w:rsidRDefault="00660AF0" w:rsidP="000309E3">
      <w:pPr>
        <w:pStyle w:val="Akapitzlist"/>
        <w:numPr>
          <w:ilvl w:val="0"/>
          <w:numId w:val="16"/>
        </w:numPr>
        <w:spacing w:after="0" w:line="240" w:lineRule="auto"/>
        <w:ind w:left="1417" w:hanging="357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p</w:t>
      </w:r>
      <w:r w:rsidR="00B96C88" w:rsidRPr="00E76750">
        <w:rPr>
          <w:rFonts w:ascii="Times New Roman" w:hAnsi="Times New Roman"/>
        </w:rPr>
        <w:t>rzed dokonaniem zmian w konfiguracji systemów operacyjnych lub oprogramowania;</w:t>
      </w:r>
    </w:p>
    <w:p w14:paraId="49C0E5F5" w14:textId="77777777" w:rsidR="009E4880" w:rsidRPr="00E76750" w:rsidRDefault="00660AF0" w:rsidP="000309E3">
      <w:pPr>
        <w:pStyle w:val="Akapitzlist"/>
        <w:numPr>
          <w:ilvl w:val="0"/>
          <w:numId w:val="16"/>
        </w:numPr>
        <w:spacing w:after="0" w:line="240" w:lineRule="auto"/>
        <w:ind w:left="1417" w:hanging="357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p</w:t>
      </w:r>
      <w:r w:rsidR="00B96C88" w:rsidRPr="00E76750">
        <w:rPr>
          <w:rFonts w:ascii="Times New Roman" w:hAnsi="Times New Roman"/>
        </w:rPr>
        <w:t>rzed dokonaniem zmian w programach (np. zmiana wersji);</w:t>
      </w:r>
    </w:p>
    <w:p w14:paraId="0842C811" w14:textId="77777777" w:rsidR="00140C97" w:rsidRDefault="00660AF0" w:rsidP="000309E3">
      <w:pPr>
        <w:pStyle w:val="Akapitzlist"/>
        <w:numPr>
          <w:ilvl w:val="0"/>
          <w:numId w:val="16"/>
        </w:numPr>
        <w:spacing w:after="0" w:line="240" w:lineRule="auto"/>
        <w:ind w:left="1417" w:hanging="357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p</w:t>
      </w:r>
      <w:r w:rsidR="00B96C88" w:rsidRPr="00E76750">
        <w:rPr>
          <w:rFonts w:ascii="Times New Roman" w:hAnsi="Times New Roman"/>
        </w:rPr>
        <w:t>rzed i/lub po każdej istotnej zmianie danych w bazie danych;</w:t>
      </w:r>
    </w:p>
    <w:p w14:paraId="0501E269" w14:textId="77777777" w:rsidR="00B4651A" w:rsidRDefault="00BE3B4B" w:rsidP="000309E3">
      <w:pPr>
        <w:pStyle w:val="Akapitzlist"/>
        <w:numPr>
          <w:ilvl w:val="0"/>
          <w:numId w:val="15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96C88" w:rsidRPr="00E76750">
        <w:rPr>
          <w:rFonts w:ascii="Times New Roman" w:hAnsi="Times New Roman"/>
        </w:rPr>
        <w:t xml:space="preserve">prócz kopii, o których mowa w </w:t>
      </w:r>
      <w:r w:rsidR="00ED59D6">
        <w:rPr>
          <w:rFonts w:ascii="Times New Roman" w:hAnsi="Times New Roman"/>
        </w:rPr>
        <w:t>pkt</w:t>
      </w:r>
      <w:r w:rsidR="00B96C88" w:rsidRPr="00E76750">
        <w:rPr>
          <w:rFonts w:ascii="Times New Roman" w:hAnsi="Times New Roman"/>
        </w:rPr>
        <w:t xml:space="preserve">. 2., </w:t>
      </w:r>
      <w:r w:rsidR="00D509FE" w:rsidRPr="00E76750">
        <w:rPr>
          <w:rFonts w:ascii="Times New Roman" w:hAnsi="Times New Roman"/>
        </w:rPr>
        <w:t>są wykonywane</w:t>
      </w:r>
      <w:r w:rsidR="00B96C88" w:rsidRPr="00E76750">
        <w:rPr>
          <w:rFonts w:ascii="Times New Roman" w:hAnsi="Times New Roman"/>
        </w:rPr>
        <w:t xml:space="preserve"> kopie archiwalne:</w:t>
      </w:r>
    </w:p>
    <w:p w14:paraId="34578C65" w14:textId="77777777" w:rsidR="00327D6E" w:rsidRDefault="00327D6E" w:rsidP="00327D6E">
      <w:pPr>
        <w:pStyle w:val="Akapitzlist"/>
        <w:numPr>
          <w:ilvl w:val="0"/>
          <w:numId w:val="17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</w:rPr>
      </w:pPr>
      <w:r w:rsidRPr="00327D6E">
        <w:rPr>
          <w:rFonts w:ascii="Times New Roman" w:hAnsi="Times New Roman"/>
        </w:rPr>
        <w:t>dobowe – raz na dobę</w:t>
      </w:r>
    </w:p>
    <w:p w14:paraId="1DB1C5A7" w14:textId="77777777" w:rsidR="00140C97" w:rsidRPr="00E76750" w:rsidRDefault="00F222CD" w:rsidP="000309E3">
      <w:pPr>
        <w:pStyle w:val="Akapitzlist"/>
        <w:numPr>
          <w:ilvl w:val="0"/>
          <w:numId w:val="17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tygodniowe</w:t>
      </w:r>
      <w:r w:rsidR="00B96C88" w:rsidRPr="00E76750">
        <w:rPr>
          <w:rFonts w:ascii="Times New Roman" w:hAnsi="Times New Roman"/>
        </w:rPr>
        <w:t xml:space="preserve"> – na koniec danego </w:t>
      </w:r>
      <w:r w:rsidRPr="00E76750">
        <w:rPr>
          <w:rFonts w:ascii="Times New Roman" w:hAnsi="Times New Roman"/>
        </w:rPr>
        <w:t>tygodnia</w:t>
      </w:r>
      <w:r w:rsidR="00B96C88" w:rsidRPr="00E76750">
        <w:rPr>
          <w:rFonts w:ascii="Times New Roman" w:hAnsi="Times New Roman"/>
        </w:rPr>
        <w:t xml:space="preserve">; </w:t>
      </w:r>
      <w:r w:rsidR="00B4651A">
        <w:rPr>
          <w:rFonts w:ascii="Times New Roman" w:hAnsi="Times New Roman"/>
        </w:rPr>
        <w:t xml:space="preserve"> </w:t>
      </w:r>
    </w:p>
    <w:p w14:paraId="47F84BAB" w14:textId="77777777" w:rsidR="00140C97" w:rsidRDefault="00F222CD" w:rsidP="000309E3">
      <w:pPr>
        <w:pStyle w:val="Akapitzlist"/>
        <w:numPr>
          <w:ilvl w:val="0"/>
          <w:numId w:val="17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miesięczne</w:t>
      </w:r>
      <w:r w:rsidR="00B96C88" w:rsidRPr="00E76750">
        <w:rPr>
          <w:rFonts w:ascii="Times New Roman" w:hAnsi="Times New Roman"/>
        </w:rPr>
        <w:t xml:space="preserve"> – na koniec danego </w:t>
      </w:r>
      <w:r w:rsidRPr="00E76750">
        <w:rPr>
          <w:rFonts w:ascii="Times New Roman" w:hAnsi="Times New Roman"/>
        </w:rPr>
        <w:t>miesiąca</w:t>
      </w:r>
      <w:r w:rsidR="00B96C88" w:rsidRPr="00E76750">
        <w:rPr>
          <w:rFonts w:ascii="Times New Roman" w:hAnsi="Times New Roman"/>
        </w:rPr>
        <w:t>;</w:t>
      </w:r>
    </w:p>
    <w:p w14:paraId="1B7BBB36" w14:textId="77777777" w:rsidR="00140C97" w:rsidRPr="00B42ED0" w:rsidRDefault="00BE3B4B" w:rsidP="000309E3">
      <w:pPr>
        <w:pStyle w:val="Akapitzlist"/>
        <w:numPr>
          <w:ilvl w:val="0"/>
          <w:numId w:val="15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E05AFA">
        <w:rPr>
          <w:rFonts w:ascii="Times New Roman" w:hAnsi="Times New Roman"/>
        </w:rPr>
        <w:t>p</w:t>
      </w:r>
      <w:r w:rsidR="00B96C88" w:rsidRPr="00E05AFA">
        <w:rPr>
          <w:rFonts w:ascii="Times New Roman" w:hAnsi="Times New Roman"/>
        </w:rPr>
        <w:t xml:space="preserve">liki użytkowników systemu </w:t>
      </w:r>
      <w:r w:rsidR="00B96C88" w:rsidRPr="00B42ED0">
        <w:rPr>
          <w:rFonts w:ascii="Times New Roman" w:hAnsi="Times New Roman"/>
        </w:rPr>
        <w:t xml:space="preserve">informatycznego </w:t>
      </w:r>
      <w:r w:rsidR="00E05AFA" w:rsidRPr="00B42ED0">
        <w:rPr>
          <w:rFonts w:ascii="Times New Roman" w:hAnsi="Times New Roman"/>
        </w:rPr>
        <w:t xml:space="preserve">istotne dla działalności firmy </w:t>
      </w:r>
      <w:r w:rsidR="00D509FE" w:rsidRPr="00B42ED0">
        <w:rPr>
          <w:rFonts w:ascii="Times New Roman" w:hAnsi="Times New Roman"/>
        </w:rPr>
        <w:t>są</w:t>
      </w:r>
      <w:r w:rsidR="008C612C" w:rsidRPr="00B42ED0">
        <w:rPr>
          <w:rFonts w:ascii="Times New Roman" w:hAnsi="Times New Roman"/>
        </w:rPr>
        <w:t xml:space="preserve"> </w:t>
      </w:r>
      <w:r w:rsidR="00B96C88" w:rsidRPr="00B42ED0">
        <w:rPr>
          <w:rFonts w:ascii="Times New Roman" w:hAnsi="Times New Roman"/>
        </w:rPr>
        <w:t>przechowywane na indywidualnie u</w:t>
      </w:r>
      <w:r w:rsidR="00327D6E" w:rsidRPr="00B42ED0">
        <w:rPr>
          <w:rFonts w:ascii="Times New Roman" w:hAnsi="Times New Roman"/>
        </w:rPr>
        <w:t>dostępnionych dyskach serwerów.</w:t>
      </w:r>
    </w:p>
    <w:p w14:paraId="74C9C328" w14:textId="77777777" w:rsidR="00140C97" w:rsidRDefault="00ED59D6" w:rsidP="000309E3">
      <w:pPr>
        <w:pStyle w:val="Akapitzlist"/>
        <w:numPr>
          <w:ilvl w:val="0"/>
          <w:numId w:val="15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96C88" w:rsidRPr="00E76750">
        <w:rPr>
          <w:rFonts w:ascii="Times New Roman" w:hAnsi="Times New Roman"/>
        </w:rPr>
        <w:t xml:space="preserve">yski serwerów, o których mowa w </w:t>
      </w:r>
      <w:r>
        <w:rPr>
          <w:rFonts w:ascii="Times New Roman" w:hAnsi="Times New Roman"/>
        </w:rPr>
        <w:t>pkt</w:t>
      </w:r>
      <w:r w:rsidR="00B96C88" w:rsidRPr="00E76750">
        <w:rPr>
          <w:rFonts w:ascii="Times New Roman" w:hAnsi="Times New Roman"/>
        </w:rPr>
        <w:t>. 4 zabezpiecza się przed utratą danych w postaci kopii bezpieczeństwa i/lub archiwalnych.</w:t>
      </w:r>
    </w:p>
    <w:p w14:paraId="7B50CCBD" w14:textId="77777777" w:rsidR="00EE2C16" w:rsidRDefault="00EE2C16" w:rsidP="00EE2C16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/>
        </w:rPr>
      </w:pPr>
    </w:p>
    <w:p w14:paraId="65CB6E90" w14:textId="77777777" w:rsidR="00EE2C16" w:rsidRDefault="00EE2C16" w:rsidP="00EE2C16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/>
        </w:rPr>
      </w:pPr>
    </w:p>
    <w:p w14:paraId="485D668D" w14:textId="77777777" w:rsidR="00EE2C16" w:rsidRPr="00E76750" w:rsidRDefault="00EE2C16" w:rsidP="00EE2C16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/>
        </w:rPr>
      </w:pPr>
    </w:p>
    <w:p w14:paraId="4233F9B4" w14:textId="77777777" w:rsidR="00B96C88" w:rsidRPr="00E76750" w:rsidRDefault="00BE3B4B" w:rsidP="000309E3">
      <w:pPr>
        <w:pStyle w:val="Akapitzlist"/>
        <w:numPr>
          <w:ilvl w:val="0"/>
          <w:numId w:val="15"/>
        </w:numPr>
        <w:spacing w:before="0" w:after="120" w:line="240" w:lineRule="auto"/>
        <w:ind w:left="992" w:hanging="42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96C88" w:rsidRPr="00E76750">
        <w:rPr>
          <w:rFonts w:ascii="Times New Roman" w:hAnsi="Times New Roman"/>
        </w:rPr>
        <w:t xml:space="preserve">opie bezpieczeństwa </w:t>
      </w:r>
      <w:r w:rsidR="00D509FE" w:rsidRPr="00E76750">
        <w:rPr>
          <w:rFonts w:ascii="Times New Roman" w:hAnsi="Times New Roman"/>
        </w:rPr>
        <w:t>są</w:t>
      </w:r>
      <w:r w:rsidR="00B96C88" w:rsidRPr="00E76750">
        <w:rPr>
          <w:rFonts w:ascii="Times New Roman" w:hAnsi="Times New Roman"/>
        </w:rPr>
        <w:t xml:space="preserve">: </w:t>
      </w:r>
    </w:p>
    <w:p w14:paraId="5EFF36FF" w14:textId="77777777" w:rsidR="009E4880" w:rsidRPr="00E76750" w:rsidRDefault="00660AF0" w:rsidP="000309E3">
      <w:pPr>
        <w:pStyle w:val="Akapitzlist"/>
        <w:numPr>
          <w:ilvl w:val="0"/>
          <w:numId w:val="17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w</w:t>
      </w:r>
      <w:r w:rsidR="00B96C88" w:rsidRPr="00E76750">
        <w:rPr>
          <w:rFonts w:ascii="Times New Roman" w:hAnsi="Times New Roman"/>
        </w:rPr>
        <w:t>ykon</w:t>
      </w:r>
      <w:r w:rsidR="00D509FE" w:rsidRPr="00E76750">
        <w:rPr>
          <w:rFonts w:ascii="Times New Roman" w:hAnsi="Times New Roman"/>
        </w:rPr>
        <w:t>ywane</w:t>
      </w:r>
      <w:r w:rsidR="00B96C88" w:rsidRPr="00E76750">
        <w:rPr>
          <w:rFonts w:ascii="Times New Roman" w:hAnsi="Times New Roman"/>
        </w:rPr>
        <w:t xml:space="preserve"> w co najmniej </w:t>
      </w:r>
      <w:r w:rsidR="00BA188C" w:rsidRPr="00E76750">
        <w:rPr>
          <w:rFonts w:ascii="Times New Roman" w:hAnsi="Times New Roman"/>
        </w:rPr>
        <w:t xml:space="preserve">jednym egzemplarzu; </w:t>
      </w:r>
    </w:p>
    <w:p w14:paraId="7FEDAED9" w14:textId="77777777" w:rsidR="00BB63FB" w:rsidRDefault="00660AF0" w:rsidP="000309E3">
      <w:pPr>
        <w:pStyle w:val="Akapitzlist"/>
        <w:numPr>
          <w:ilvl w:val="0"/>
          <w:numId w:val="17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p</w:t>
      </w:r>
      <w:r w:rsidR="00B96C88" w:rsidRPr="00E76750">
        <w:rPr>
          <w:rFonts w:ascii="Times New Roman" w:hAnsi="Times New Roman"/>
        </w:rPr>
        <w:t>rzechowyw</w:t>
      </w:r>
      <w:r w:rsidR="00D509FE" w:rsidRPr="00E76750">
        <w:rPr>
          <w:rFonts w:ascii="Times New Roman" w:hAnsi="Times New Roman"/>
        </w:rPr>
        <w:t>ane</w:t>
      </w:r>
      <w:r w:rsidR="00B96C88" w:rsidRPr="00E76750">
        <w:rPr>
          <w:rFonts w:ascii="Times New Roman" w:hAnsi="Times New Roman"/>
        </w:rPr>
        <w:t xml:space="preserve"> </w:t>
      </w:r>
      <w:r w:rsidR="00BA188C" w:rsidRPr="00E76750">
        <w:rPr>
          <w:rFonts w:ascii="Times New Roman" w:hAnsi="Times New Roman"/>
        </w:rPr>
        <w:t>w innym miejscu</w:t>
      </w:r>
      <w:r w:rsidR="00B96C88" w:rsidRPr="00E76750">
        <w:rPr>
          <w:rFonts w:ascii="Times New Roman" w:hAnsi="Times New Roman"/>
        </w:rPr>
        <w:t xml:space="preserve"> niż te, w którym zbiory </w:t>
      </w:r>
      <w:r w:rsidR="00BA188C" w:rsidRPr="00E76750">
        <w:rPr>
          <w:rFonts w:ascii="Times New Roman" w:hAnsi="Times New Roman"/>
        </w:rPr>
        <w:t xml:space="preserve">eksploatowane </w:t>
      </w:r>
      <w:r w:rsidR="00B96C88" w:rsidRPr="00E76750">
        <w:rPr>
          <w:rFonts w:ascii="Times New Roman" w:hAnsi="Times New Roman"/>
        </w:rPr>
        <w:t>są na bieżąco</w:t>
      </w:r>
      <w:r w:rsidR="004C3D88" w:rsidRPr="00E76750">
        <w:rPr>
          <w:rFonts w:ascii="Times New Roman" w:hAnsi="Times New Roman"/>
        </w:rPr>
        <w:t xml:space="preserve"> (co najmniej w innej strefie pożarowej)</w:t>
      </w:r>
      <w:r w:rsidR="00B96C88" w:rsidRPr="00E76750">
        <w:rPr>
          <w:rFonts w:ascii="Times New Roman" w:hAnsi="Times New Roman"/>
        </w:rPr>
        <w:t xml:space="preserve">. </w:t>
      </w:r>
    </w:p>
    <w:p w14:paraId="5C59AF58" w14:textId="77777777" w:rsidR="00465D39" w:rsidRPr="00E76750" w:rsidRDefault="00BE3B4B" w:rsidP="000309E3">
      <w:pPr>
        <w:pStyle w:val="Akapitzlist"/>
        <w:numPr>
          <w:ilvl w:val="0"/>
          <w:numId w:val="15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96C88" w:rsidRPr="00E76750">
        <w:rPr>
          <w:rFonts w:ascii="Times New Roman" w:hAnsi="Times New Roman"/>
        </w:rPr>
        <w:t xml:space="preserve">opie archiwalne </w:t>
      </w:r>
      <w:r w:rsidR="00D509FE" w:rsidRPr="00E76750">
        <w:rPr>
          <w:rFonts w:ascii="Times New Roman" w:hAnsi="Times New Roman"/>
        </w:rPr>
        <w:t>są</w:t>
      </w:r>
      <w:r w:rsidR="00B96C88" w:rsidRPr="00E76750">
        <w:rPr>
          <w:rFonts w:ascii="Times New Roman" w:hAnsi="Times New Roman"/>
        </w:rPr>
        <w:t xml:space="preserve">: </w:t>
      </w:r>
    </w:p>
    <w:p w14:paraId="77A8AE30" w14:textId="77777777" w:rsidR="009E4880" w:rsidRPr="00E76750" w:rsidRDefault="00660AF0" w:rsidP="000309E3">
      <w:pPr>
        <w:pStyle w:val="Akapitzlist"/>
        <w:numPr>
          <w:ilvl w:val="0"/>
          <w:numId w:val="17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w</w:t>
      </w:r>
      <w:r w:rsidR="00B96C88" w:rsidRPr="00E76750">
        <w:rPr>
          <w:rFonts w:ascii="Times New Roman" w:hAnsi="Times New Roman"/>
        </w:rPr>
        <w:t>ykon</w:t>
      </w:r>
      <w:r w:rsidR="00D509FE" w:rsidRPr="00E76750">
        <w:rPr>
          <w:rFonts w:ascii="Times New Roman" w:hAnsi="Times New Roman"/>
        </w:rPr>
        <w:t>ywane</w:t>
      </w:r>
      <w:r w:rsidR="00B96C88" w:rsidRPr="00E76750">
        <w:rPr>
          <w:rFonts w:ascii="Times New Roman" w:hAnsi="Times New Roman"/>
        </w:rPr>
        <w:t xml:space="preserve"> </w:t>
      </w:r>
      <w:r w:rsidR="00BA188C" w:rsidRPr="00E76750">
        <w:rPr>
          <w:rFonts w:ascii="Times New Roman" w:hAnsi="Times New Roman"/>
        </w:rPr>
        <w:t xml:space="preserve">w co najmniej jednym egzemplarzu; </w:t>
      </w:r>
    </w:p>
    <w:p w14:paraId="1D2F64DF" w14:textId="77777777" w:rsidR="00BA188C" w:rsidRPr="00E76750" w:rsidRDefault="00BA188C" w:rsidP="000309E3">
      <w:pPr>
        <w:pStyle w:val="Akapitzlist"/>
        <w:numPr>
          <w:ilvl w:val="0"/>
          <w:numId w:val="17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przechowyw</w:t>
      </w:r>
      <w:r w:rsidR="00D509FE" w:rsidRPr="00E76750">
        <w:rPr>
          <w:rFonts w:ascii="Times New Roman" w:hAnsi="Times New Roman"/>
        </w:rPr>
        <w:t>ane</w:t>
      </w:r>
      <w:r w:rsidRPr="00E76750">
        <w:rPr>
          <w:rFonts w:ascii="Times New Roman" w:hAnsi="Times New Roman"/>
        </w:rPr>
        <w:t xml:space="preserve"> w innym miejscu niż te, w którym zbiory eksploatowane są na bieżąco (co najmniej w innej strefie pożarowej). </w:t>
      </w:r>
    </w:p>
    <w:p w14:paraId="3E3D752F" w14:textId="77777777" w:rsidR="00BB63FB" w:rsidRDefault="00660AF0" w:rsidP="000309E3">
      <w:pPr>
        <w:pStyle w:val="Akapitzlist"/>
        <w:numPr>
          <w:ilvl w:val="0"/>
          <w:numId w:val="17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</w:rPr>
      </w:pPr>
      <w:r w:rsidRPr="00E76750">
        <w:rPr>
          <w:rFonts w:ascii="Times New Roman" w:hAnsi="Times New Roman"/>
        </w:rPr>
        <w:t>w</w:t>
      </w:r>
      <w:r w:rsidR="00B96C88" w:rsidRPr="00E76750">
        <w:rPr>
          <w:rFonts w:ascii="Times New Roman" w:hAnsi="Times New Roman"/>
        </w:rPr>
        <w:t xml:space="preserve"> trakcie transportu zabezpiecz</w:t>
      </w:r>
      <w:r w:rsidR="00D509FE" w:rsidRPr="00E76750">
        <w:rPr>
          <w:rFonts w:ascii="Times New Roman" w:hAnsi="Times New Roman"/>
        </w:rPr>
        <w:t>ane</w:t>
      </w:r>
      <w:r w:rsidR="00B96C88" w:rsidRPr="00E76750">
        <w:rPr>
          <w:rFonts w:ascii="Times New Roman" w:hAnsi="Times New Roman"/>
        </w:rPr>
        <w:t xml:space="preserve"> przed osobami nieupoważnionymi i niekorzystnymi zjawiskami fizycznymi mogącymi doprowadzić do ich zniszczenia bądź uszkodzenia;</w:t>
      </w:r>
    </w:p>
    <w:p w14:paraId="56C5726D" w14:textId="77777777" w:rsidR="00BB63FB" w:rsidRPr="00E76750" w:rsidRDefault="00BE3B4B" w:rsidP="000309E3">
      <w:pPr>
        <w:pStyle w:val="Akapitzlist"/>
        <w:numPr>
          <w:ilvl w:val="0"/>
          <w:numId w:val="15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96C88" w:rsidRPr="00E76750">
        <w:rPr>
          <w:rFonts w:ascii="Times New Roman" w:hAnsi="Times New Roman"/>
        </w:rPr>
        <w:t xml:space="preserve">opie bezpieczeństwa </w:t>
      </w:r>
      <w:r w:rsidR="00D509FE" w:rsidRPr="00E76750">
        <w:rPr>
          <w:rFonts w:ascii="Times New Roman" w:hAnsi="Times New Roman"/>
        </w:rPr>
        <w:t xml:space="preserve">są przechowywane </w:t>
      </w:r>
      <w:r w:rsidR="00B96C88" w:rsidRPr="00E76750">
        <w:rPr>
          <w:rFonts w:ascii="Times New Roman" w:hAnsi="Times New Roman"/>
        </w:rPr>
        <w:t xml:space="preserve">do momentu wykonania następnej kopii bezpieczeństwa. </w:t>
      </w:r>
    </w:p>
    <w:p w14:paraId="6FC39E14" w14:textId="77777777" w:rsidR="00B4651A" w:rsidRPr="00327D6E" w:rsidRDefault="00BE3B4B" w:rsidP="003A6CFF">
      <w:pPr>
        <w:pStyle w:val="Akapitzlist"/>
        <w:numPr>
          <w:ilvl w:val="0"/>
          <w:numId w:val="15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96C88" w:rsidRPr="00E76750">
        <w:rPr>
          <w:rFonts w:ascii="Times New Roman" w:hAnsi="Times New Roman"/>
        </w:rPr>
        <w:t xml:space="preserve">opie </w:t>
      </w:r>
      <w:r w:rsidR="00B96C88" w:rsidRPr="00327D6E">
        <w:rPr>
          <w:rFonts w:ascii="Times New Roman" w:hAnsi="Times New Roman"/>
        </w:rPr>
        <w:t xml:space="preserve">archiwalne </w:t>
      </w:r>
      <w:r w:rsidR="003A6CFF" w:rsidRPr="00327D6E">
        <w:rPr>
          <w:rFonts w:ascii="Times New Roman" w:hAnsi="Times New Roman"/>
        </w:rPr>
        <w:t>dobowe przechowywane są przez okres 14 dni</w:t>
      </w:r>
      <w:r w:rsidR="00327D6E" w:rsidRPr="00327D6E">
        <w:rPr>
          <w:rFonts w:ascii="Times New Roman" w:hAnsi="Times New Roman"/>
        </w:rPr>
        <w:t>,</w:t>
      </w:r>
      <w:r w:rsidR="003A6CFF" w:rsidRPr="00327D6E">
        <w:rPr>
          <w:rFonts w:ascii="Times New Roman" w:hAnsi="Times New Roman"/>
        </w:rPr>
        <w:t xml:space="preserve"> </w:t>
      </w:r>
      <w:r w:rsidR="00F222CD" w:rsidRPr="00327D6E">
        <w:rPr>
          <w:rFonts w:ascii="Times New Roman" w:hAnsi="Times New Roman"/>
        </w:rPr>
        <w:t>tygodniowe</w:t>
      </w:r>
      <w:r w:rsidR="00B96C88" w:rsidRPr="00327D6E">
        <w:rPr>
          <w:rFonts w:ascii="Times New Roman" w:hAnsi="Times New Roman"/>
        </w:rPr>
        <w:t xml:space="preserve"> </w:t>
      </w:r>
      <w:r w:rsidR="00D509FE" w:rsidRPr="00327D6E">
        <w:rPr>
          <w:rFonts w:ascii="Times New Roman" w:hAnsi="Times New Roman"/>
        </w:rPr>
        <w:t>są przechowywane</w:t>
      </w:r>
      <w:r w:rsidR="00B96C88" w:rsidRPr="00327D6E">
        <w:rPr>
          <w:rFonts w:ascii="Times New Roman" w:hAnsi="Times New Roman"/>
        </w:rPr>
        <w:t xml:space="preserve"> przez okres 1 </w:t>
      </w:r>
      <w:r w:rsidR="00F222CD" w:rsidRPr="00327D6E">
        <w:rPr>
          <w:rFonts w:ascii="Times New Roman" w:hAnsi="Times New Roman"/>
        </w:rPr>
        <w:t>miesiąca</w:t>
      </w:r>
      <w:r w:rsidR="00B96C88" w:rsidRPr="00327D6E">
        <w:rPr>
          <w:rFonts w:ascii="Times New Roman" w:hAnsi="Times New Roman"/>
        </w:rPr>
        <w:t xml:space="preserve">, a kopie </w:t>
      </w:r>
      <w:r w:rsidR="00F222CD" w:rsidRPr="00327D6E">
        <w:rPr>
          <w:rFonts w:ascii="Times New Roman" w:hAnsi="Times New Roman"/>
        </w:rPr>
        <w:t>miesięczne</w:t>
      </w:r>
      <w:r w:rsidR="00B96C88" w:rsidRPr="00327D6E">
        <w:rPr>
          <w:rFonts w:ascii="Times New Roman" w:hAnsi="Times New Roman"/>
        </w:rPr>
        <w:t xml:space="preserve"> przez okres </w:t>
      </w:r>
      <w:r w:rsidR="00327D6E" w:rsidRPr="00327D6E">
        <w:rPr>
          <w:rFonts w:ascii="Times New Roman" w:hAnsi="Times New Roman"/>
        </w:rPr>
        <w:t>13 miesięcy</w:t>
      </w:r>
      <w:r w:rsidR="003A6CFF" w:rsidRPr="00327D6E">
        <w:rPr>
          <w:rFonts w:ascii="Times New Roman" w:hAnsi="Times New Roman"/>
        </w:rPr>
        <w:t>.</w:t>
      </w:r>
    </w:p>
    <w:p w14:paraId="3E946757" w14:textId="77777777" w:rsidR="00EE2C16" w:rsidRPr="00E76750" w:rsidRDefault="00EE2C16" w:rsidP="0049273C">
      <w:pPr>
        <w:pStyle w:val="Akapitzlist"/>
        <w:spacing w:before="0"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5E4D5B08" w14:textId="77777777" w:rsidR="008E57BD" w:rsidRPr="0049273C" w:rsidRDefault="00A443A0" w:rsidP="000309E3">
      <w:pPr>
        <w:pStyle w:val="Nagwek1"/>
        <w:numPr>
          <w:ilvl w:val="0"/>
          <w:numId w:val="24"/>
        </w:numPr>
        <w:spacing w:before="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17" w:name="_Toc524105894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KORZYSTANIE Z URZĄDZEŃ KOMUNIKACJI</w:t>
      </w:r>
      <w:r w:rsid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510159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ZARZĄDZANIE WYDRUKAMI.</w:t>
      </w:r>
      <w:bookmarkEnd w:id="17"/>
    </w:p>
    <w:p w14:paraId="58AA275C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Każdy użytkownik zobowiązany jest do przestrzegania zakazu prowadzenia rozmów, podczas których może dochodzić do wymiany informacji danych osobowych lub informacji poufnych</w:t>
      </w:r>
      <w:r w:rsidR="00442530">
        <w:rPr>
          <w:rFonts w:ascii="Times New Roman" w:hAnsi="Times New Roman"/>
        </w:rPr>
        <w:t xml:space="preserve"> Administratora</w:t>
      </w:r>
      <w:r w:rsidRPr="00DD5907">
        <w:rPr>
          <w:rFonts w:ascii="Times New Roman" w:hAnsi="Times New Roman"/>
        </w:rPr>
        <w:t xml:space="preserve">, jeśli rozmowy te odbywają się w miejscach publicznych, otwartych pomieszczeniach biurowych lub takich, które nie gwarantują zachowania poufności rozmów. </w:t>
      </w:r>
    </w:p>
    <w:p w14:paraId="12B4CC04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Odczytanie wiadomości z faksów, automatycznych sekretarek lub systemów poczty głosowej powinno być możliwe wyłącznie po wprowadzeniu indywidualnego hasła. W przypadku braku takiej możliwości urządzenia należy zabezpieczyć przed dostępem osób nieuprawnionych. </w:t>
      </w:r>
    </w:p>
    <w:p w14:paraId="3D0375E4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Zabronione jest wykorzystywanie domyślnych („fabrycznych”) haseł dla ww. urządzeń. </w:t>
      </w:r>
    </w:p>
    <w:p w14:paraId="48CE8DC2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Przekazywanie za pomocą urządzeń faksowych dokumentów zawierających dane osobowe wrażliwe lub informacje poufne u Administratora jest zabronione. </w:t>
      </w:r>
    </w:p>
    <w:p w14:paraId="372134D4" w14:textId="77777777" w:rsidR="00BB63FB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Drukarki nie mogą być pozostawione bez kontroli, jeśli są wykorzystywane (lub wkrótce będą) do drukowania dokumentów zawierających </w:t>
      </w:r>
      <w:r w:rsidR="00D509FE" w:rsidRPr="00DD5907">
        <w:rPr>
          <w:rFonts w:ascii="Times New Roman" w:hAnsi="Times New Roman"/>
        </w:rPr>
        <w:t xml:space="preserve">dane osobowe. </w:t>
      </w:r>
    </w:p>
    <w:p w14:paraId="0FF46B55" w14:textId="77777777" w:rsidR="00510159" w:rsidRPr="00DD5907" w:rsidRDefault="00510159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Wydruki zawierające dane przechowywane są wyłącznie w odrębnych wyznaczonych szafach,</w:t>
      </w:r>
    </w:p>
    <w:p w14:paraId="2EC645D7" w14:textId="77777777" w:rsidR="00510159" w:rsidRPr="00DD5907" w:rsidRDefault="00510159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Osoba zatrudniona przy przetwarzaniu danych, sporządzająca wydruk zawierający dane ma obowiązek na bieżąco sprawdzać przydatność wydruku w wykonywanej pracy, a w przypadku jego nieprzydatności wydruk zniszczyć,</w:t>
      </w:r>
    </w:p>
    <w:p w14:paraId="07721829" w14:textId="77777777" w:rsidR="00510159" w:rsidRPr="00DD5907" w:rsidRDefault="00510159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Likwidacji wydruków dokonuje się przy użyciu przeznaczonych do tego celu urządzeń (niszczarek) o odpowiedniej klasie DIN, adekwatnej do klasyfikacji niszczonych dokumentów.</w:t>
      </w:r>
    </w:p>
    <w:p w14:paraId="3F158236" w14:textId="77777777" w:rsidR="00465D39" w:rsidRDefault="00465D39" w:rsidP="00431E36">
      <w:pPr>
        <w:spacing w:after="0" w:line="240" w:lineRule="auto"/>
        <w:ind w:left="360"/>
        <w:contextualSpacing/>
        <w:jc w:val="center"/>
        <w:rPr>
          <w:rFonts w:ascii="Calibri Light" w:hAnsi="Calibri Light"/>
        </w:rPr>
      </w:pPr>
    </w:p>
    <w:p w14:paraId="373116A1" w14:textId="77777777" w:rsidR="00A71666" w:rsidRPr="0049273C" w:rsidRDefault="00A71666" w:rsidP="000309E3">
      <w:pPr>
        <w:pStyle w:val="Nagwek1"/>
        <w:numPr>
          <w:ilvl w:val="0"/>
          <w:numId w:val="24"/>
        </w:numPr>
        <w:spacing w:before="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18" w:name="_Toc524105895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ZABEZPIECZENIE SYSTEMU </w:t>
      </w:r>
      <w:r w:rsidR="0049273C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-</w:t>
      </w:r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AWARIĄ ZASILANIA</w:t>
      </w:r>
      <w:r w:rsidR="0049273C"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bookmarkEnd w:id="18"/>
    </w:p>
    <w:p w14:paraId="713DDD20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Wszystkie krytyczne systemy informatyczne </w:t>
      </w:r>
      <w:r w:rsidR="00A71666" w:rsidRPr="00DD5907">
        <w:rPr>
          <w:rFonts w:ascii="Times New Roman" w:hAnsi="Times New Roman"/>
        </w:rPr>
        <w:t>powinny być</w:t>
      </w:r>
      <w:r w:rsidRPr="00DD5907">
        <w:rPr>
          <w:rFonts w:ascii="Times New Roman" w:hAnsi="Times New Roman"/>
        </w:rPr>
        <w:t xml:space="preserve"> zasilane z </w:t>
      </w:r>
      <w:r w:rsidR="00A71666" w:rsidRPr="00DD5907">
        <w:rPr>
          <w:rFonts w:ascii="Times New Roman" w:hAnsi="Times New Roman"/>
        </w:rPr>
        <w:t xml:space="preserve">zabezpieczonej, </w:t>
      </w:r>
      <w:r w:rsidRPr="00DD5907">
        <w:rPr>
          <w:rFonts w:ascii="Times New Roman" w:hAnsi="Times New Roman"/>
        </w:rPr>
        <w:t xml:space="preserve">wydzielonej sieci </w:t>
      </w:r>
      <w:r w:rsidR="00A71666" w:rsidRPr="00DD5907">
        <w:rPr>
          <w:rFonts w:ascii="Times New Roman" w:hAnsi="Times New Roman"/>
        </w:rPr>
        <w:t>lub</w:t>
      </w:r>
      <w:r w:rsidRPr="00DD5907">
        <w:rPr>
          <w:rFonts w:ascii="Times New Roman" w:hAnsi="Times New Roman"/>
        </w:rPr>
        <w:t xml:space="preserve"> zabezpieczone </w:t>
      </w:r>
      <w:r w:rsidR="00A71666" w:rsidRPr="00DD5907">
        <w:rPr>
          <w:rFonts w:ascii="Times New Roman" w:hAnsi="Times New Roman"/>
        </w:rPr>
        <w:t xml:space="preserve">indywidualnie </w:t>
      </w:r>
      <w:r w:rsidRPr="00DD5907">
        <w:rPr>
          <w:rFonts w:ascii="Times New Roman" w:hAnsi="Times New Roman"/>
        </w:rPr>
        <w:t xml:space="preserve">przy pomocy zasilaczy awaryjnych (UPS). </w:t>
      </w:r>
    </w:p>
    <w:p w14:paraId="6D590F21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Minimalny czas podtrzymywania zasilania za pomocą zasilaczy awaryjnych nie może być krótszy niż: </w:t>
      </w:r>
    </w:p>
    <w:p w14:paraId="0CA66498" w14:textId="77777777" w:rsidR="009E4880" w:rsidRPr="00B42ED0" w:rsidRDefault="00B96C88" w:rsidP="000309E3">
      <w:pPr>
        <w:pStyle w:val="Akapitzlist"/>
        <w:numPr>
          <w:ilvl w:val="0"/>
          <w:numId w:val="18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E05AFA">
        <w:rPr>
          <w:rFonts w:ascii="Times New Roman" w:hAnsi="Times New Roman"/>
        </w:rPr>
        <w:t>15 minut dla stacji</w:t>
      </w:r>
      <w:r w:rsidR="003403FF">
        <w:rPr>
          <w:rFonts w:ascii="Times New Roman" w:hAnsi="Times New Roman"/>
        </w:rPr>
        <w:t xml:space="preserve"> </w:t>
      </w:r>
      <w:r w:rsidR="003403FF" w:rsidRPr="00B42ED0">
        <w:rPr>
          <w:rFonts w:ascii="Times New Roman" w:hAnsi="Times New Roman"/>
        </w:rPr>
        <w:t xml:space="preserve">roboczych, </w:t>
      </w:r>
      <w:r w:rsidR="00B42ED0" w:rsidRPr="00B42ED0">
        <w:rPr>
          <w:rFonts w:ascii="Times New Roman" w:hAnsi="Times New Roman"/>
        </w:rPr>
        <w:t>przetwarzających</w:t>
      </w:r>
      <w:r w:rsidR="003403FF" w:rsidRPr="00B42ED0">
        <w:rPr>
          <w:rFonts w:ascii="Times New Roman" w:hAnsi="Times New Roman"/>
        </w:rPr>
        <w:t xml:space="preserve"> dane istotne dla działalności firmy.</w:t>
      </w:r>
    </w:p>
    <w:p w14:paraId="666DDB95" w14:textId="77777777" w:rsidR="00B96C88" w:rsidRPr="00A71666" w:rsidRDefault="00B96C88" w:rsidP="000309E3">
      <w:pPr>
        <w:pStyle w:val="Akapitzlist"/>
        <w:numPr>
          <w:ilvl w:val="0"/>
          <w:numId w:val="18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A71666">
        <w:rPr>
          <w:rFonts w:ascii="Times New Roman" w:hAnsi="Times New Roman"/>
        </w:rPr>
        <w:t xml:space="preserve">45 minut </w:t>
      </w:r>
      <w:r w:rsidR="00DF005A" w:rsidRPr="00A71666">
        <w:rPr>
          <w:rFonts w:ascii="Times New Roman" w:hAnsi="Times New Roman"/>
        </w:rPr>
        <w:t>dla serwerów.</w:t>
      </w:r>
    </w:p>
    <w:p w14:paraId="1F8DBE18" w14:textId="77777777" w:rsidR="0049273C" w:rsidRDefault="00B96C88" w:rsidP="000309E3">
      <w:pPr>
        <w:pStyle w:val="Akapitzlist"/>
        <w:numPr>
          <w:ilvl w:val="0"/>
          <w:numId w:val="18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A71666">
        <w:rPr>
          <w:rFonts w:ascii="Times New Roman" w:hAnsi="Times New Roman"/>
        </w:rPr>
        <w:t xml:space="preserve">Dopuszcza się krótsze okresy niż określone w </w:t>
      </w:r>
      <w:r w:rsidR="00C44DB0" w:rsidRPr="00A71666">
        <w:rPr>
          <w:rFonts w:ascii="Times New Roman" w:hAnsi="Times New Roman"/>
        </w:rPr>
        <w:t>us</w:t>
      </w:r>
      <w:r w:rsidRPr="00A71666">
        <w:rPr>
          <w:rFonts w:ascii="Times New Roman" w:hAnsi="Times New Roman"/>
        </w:rPr>
        <w:t>t. 3., jeśli źródła określone w pkt. 2. posiadają funkcje automatycznego uruchomienia.</w:t>
      </w:r>
    </w:p>
    <w:p w14:paraId="1BC265D4" w14:textId="77777777" w:rsidR="00A71666" w:rsidRDefault="0049273C" w:rsidP="00DD5907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BC937F5" w14:textId="77777777" w:rsidR="00A71666" w:rsidRPr="0049273C" w:rsidRDefault="00A71666" w:rsidP="000309E3">
      <w:pPr>
        <w:pStyle w:val="Nagwek1"/>
        <w:numPr>
          <w:ilvl w:val="0"/>
          <w:numId w:val="24"/>
        </w:numPr>
        <w:spacing w:before="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19" w:name="_Toc524105896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OCHRONA PRZED SZKODLIWYM OPROGRAMOWANIEM.</w:t>
      </w:r>
      <w:bookmarkEnd w:id="19"/>
    </w:p>
    <w:p w14:paraId="41745F7C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Zidentyfikowanymi obszarami systemu informatycznego Administratora narażonymi na ingerencję wirusów oraz innego szkodliwego oprogramowania są dyski twarde lub karty pamięci urządzeń, pamięć RAM oraz elektroniczne nośniki informacji. </w:t>
      </w:r>
    </w:p>
    <w:p w14:paraId="287FFBB4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Drogą przedostania się wirusów lub szkodliwego oprogramowania może być sieć publiczna, wewnętrzna sieć teleinformatyczna lub elektroniczne nośniki informacji.</w:t>
      </w:r>
    </w:p>
    <w:p w14:paraId="50E7F232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Stacje robocze, komputery przenośne oraz serwery </w:t>
      </w:r>
      <w:r w:rsidR="00D509FE" w:rsidRPr="00DD5907">
        <w:rPr>
          <w:rFonts w:ascii="Times New Roman" w:hAnsi="Times New Roman"/>
        </w:rPr>
        <w:t xml:space="preserve">są </w:t>
      </w:r>
      <w:r w:rsidRPr="00DD5907">
        <w:rPr>
          <w:rFonts w:ascii="Times New Roman" w:hAnsi="Times New Roman"/>
        </w:rPr>
        <w:t xml:space="preserve">objęte ochroną w czasie rzeczywistym za pomocą oprogramowania antywirusowego oraz zapory (firewall), zapewniających integralność zasobów przechowywanych i przetwarzanych w systemie </w:t>
      </w:r>
      <w:r w:rsidR="002271FD" w:rsidRPr="00DD5907">
        <w:rPr>
          <w:rFonts w:ascii="Times New Roman" w:hAnsi="Times New Roman"/>
        </w:rPr>
        <w:t>informatycznym Administratora.</w:t>
      </w:r>
    </w:p>
    <w:p w14:paraId="6D433EC7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Za </w:t>
      </w:r>
      <w:r w:rsidR="002271FD" w:rsidRPr="00DD5907">
        <w:rPr>
          <w:rFonts w:ascii="Times New Roman" w:hAnsi="Times New Roman"/>
        </w:rPr>
        <w:t xml:space="preserve">wybór i </w:t>
      </w:r>
      <w:r w:rsidRPr="00DD5907">
        <w:rPr>
          <w:rFonts w:ascii="Times New Roman" w:hAnsi="Times New Roman"/>
        </w:rPr>
        <w:t xml:space="preserve">prawidłowe funkcjonowanie oprogramowania antywirusowego odpowiada </w:t>
      </w:r>
      <w:r w:rsidR="00A71666" w:rsidRPr="00DD5907">
        <w:rPr>
          <w:rFonts w:ascii="Times New Roman" w:hAnsi="Times New Roman"/>
        </w:rPr>
        <w:t>ASI</w:t>
      </w:r>
      <w:r w:rsidRPr="00DD5907">
        <w:rPr>
          <w:rFonts w:ascii="Times New Roman" w:hAnsi="Times New Roman"/>
        </w:rPr>
        <w:t>.</w:t>
      </w:r>
    </w:p>
    <w:p w14:paraId="47CC5799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Oprogramowanie antywirusowe uruchamiane jest przy starcie systemu, a użytkownik nie posiada uprawnień do jego wyłączenia. </w:t>
      </w:r>
    </w:p>
    <w:p w14:paraId="05495370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Konfiguracja programu antywirusowego zapewnia ciągłe monitorowanie otrzymywanych i wysyłanych, a także uruchamianych plików</w:t>
      </w:r>
      <w:r w:rsidR="002271FD" w:rsidRPr="00DD5907">
        <w:rPr>
          <w:rFonts w:ascii="Times New Roman" w:hAnsi="Times New Roman"/>
        </w:rPr>
        <w:t xml:space="preserve"> i poczty e-mail</w:t>
      </w:r>
      <w:r w:rsidRPr="00DD5907">
        <w:rPr>
          <w:rFonts w:ascii="Times New Roman" w:hAnsi="Times New Roman"/>
        </w:rPr>
        <w:t xml:space="preserve"> pod kątem występowania </w:t>
      </w:r>
      <w:r w:rsidR="002271FD" w:rsidRPr="00DD5907">
        <w:rPr>
          <w:rFonts w:ascii="Times New Roman" w:hAnsi="Times New Roman"/>
        </w:rPr>
        <w:t>złośliwego oprogramowania.</w:t>
      </w:r>
    </w:p>
    <w:p w14:paraId="6912B4C5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Stacje robocze i komputery przenośne przynajmniej raz w miesiącu skanowane są pod kątem występowania na nich </w:t>
      </w:r>
      <w:r w:rsidR="002271FD" w:rsidRPr="00DD5907">
        <w:rPr>
          <w:rFonts w:ascii="Times New Roman" w:hAnsi="Times New Roman"/>
        </w:rPr>
        <w:t xml:space="preserve">złośliwego </w:t>
      </w:r>
      <w:r w:rsidRPr="00DD5907">
        <w:rPr>
          <w:rFonts w:ascii="Times New Roman" w:hAnsi="Times New Roman"/>
        </w:rPr>
        <w:t xml:space="preserve">oprogramowania. </w:t>
      </w:r>
    </w:p>
    <w:p w14:paraId="0DADD58B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Serwery plikowe podlegają skanowaniu pod kątem występowania na nich oprogramowania złośliwego przynajmniej raz w tygodniu.</w:t>
      </w:r>
    </w:p>
    <w:p w14:paraId="60E5DF28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Użytkownicy systemu mają obowiązek skanowania każdego zewnętrznego elektronicznego nośnika informacji, </w:t>
      </w:r>
      <w:r w:rsidR="002271FD" w:rsidRPr="00DD5907">
        <w:rPr>
          <w:rFonts w:ascii="Times New Roman" w:hAnsi="Times New Roman"/>
        </w:rPr>
        <w:t>z którego chcą skorzystać – umieścić w złączu komputera.</w:t>
      </w:r>
      <w:r w:rsidRPr="00DD5907">
        <w:rPr>
          <w:rFonts w:ascii="Times New Roman" w:hAnsi="Times New Roman"/>
        </w:rPr>
        <w:t>.</w:t>
      </w:r>
    </w:p>
    <w:p w14:paraId="6DAEDB11" w14:textId="77777777" w:rsidR="00B96C88" w:rsidRPr="00DF6742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W </w:t>
      </w:r>
      <w:r w:rsidRPr="00DF6742">
        <w:rPr>
          <w:rFonts w:ascii="Times New Roman" w:hAnsi="Times New Roman"/>
        </w:rPr>
        <w:t xml:space="preserve">przypadku stwierdzenia pojawienia się wirusa i braku możliwości usunięcia go przez program antywirusowy, użytkownik </w:t>
      </w:r>
      <w:r w:rsidR="008C612C" w:rsidRPr="00DF6742">
        <w:rPr>
          <w:rFonts w:ascii="Times New Roman" w:hAnsi="Times New Roman"/>
        </w:rPr>
        <w:t xml:space="preserve">ma obowiązek </w:t>
      </w:r>
      <w:r w:rsidRPr="00DF6742">
        <w:rPr>
          <w:rFonts w:ascii="Times New Roman" w:hAnsi="Times New Roman"/>
        </w:rPr>
        <w:t xml:space="preserve">skontaktować się z </w:t>
      </w:r>
      <w:r w:rsidR="002271FD" w:rsidRPr="00DF6742">
        <w:rPr>
          <w:rFonts w:ascii="Times New Roman" w:hAnsi="Times New Roman"/>
        </w:rPr>
        <w:t>ASI</w:t>
      </w:r>
      <w:r w:rsidR="00DF6742" w:rsidRPr="00DF6742">
        <w:rPr>
          <w:rFonts w:ascii="Times New Roman" w:hAnsi="Times New Roman"/>
        </w:rPr>
        <w:t>.</w:t>
      </w:r>
    </w:p>
    <w:p w14:paraId="68171DB3" w14:textId="77777777" w:rsidR="00B96C88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W przypadku wystąpienia infekcji i braku możliwości automatycznego usunięcia wirusów przez system antywirusowy, </w:t>
      </w:r>
      <w:r w:rsidR="002271FD" w:rsidRPr="00DD5907">
        <w:rPr>
          <w:rFonts w:ascii="Times New Roman" w:hAnsi="Times New Roman"/>
        </w:rPr>
        <w:t>ASI</w:t>
      </w:r>
      <w:r w:rsidRPr="00DD5907">
        <w:rPr>
          <w:rFonts w:ascii="Times New Roman" w:hAnsi="Times New Roman"/>
        </w:rPr>
        <w:t xml:space="preserve"> podejmuje działania zmierzające do usunięcia zagrożenia. W szczególności działania te mogą obejmować: </w:t>
      </w:r>
    </w:p>
    <w:p w14:paraId="59DB460D" w14:textId="77777777" w:rsidR="009E4880" w:rsidRPr="002271FD" w:rsidRDefault="00B96C88" w:rsidP="000309E3">
      <w:pPr>
        <w:pStyle w:val="Akapitzlist"/>
        <w:numPr>
          <w:ilvl w:val="0"/>
          <w:numId w:val="19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2271FD">
        <w:rPr>
          <w:rFonts w:ascii="Times New Roman" w:hAnsi="Times New Roman"/>
        </w:rPr>
        <w:t>usunięcie zainfekowanych plików, o ile jest to akceptowalne ze względu na prawidłowe funkcjon</w:t>
      </w:r>
      <w:r w:rsidR="00BB4018" w:rsidRPr="002271FD">
        <w:rPr>
          <w:rFonts w:ascii="Times New Roman" w:hAnsi="Times New Roman"/>
        </w:rPr>
        <w:t>owanie systemu informatycznego;</w:t>
      </w:r>
    </w:p>
    <w:p w14:paraId="4C1B3B63" w14:textId="77777777" w:rsidR="009E4880" w:rsidRPr="00DF6742" w:rsidRDefault="00B96C88" w:rsidP="000309E3">
      <w:pPr>
        <w:pStyle w:val="Akapitzlist"/>
        <w:numPr>
          <w:ilvl w:val="0"/>
          <w:numId w:val="19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2271FD">
        <w:rPr>
          <w:rFonts w:ascii="Times New Roman" w:hAnsi="Times New Roman"/>
        </w:rPr>
        <w:t xml:space="preserve">odtworzenie plików z kopii zapasowych, po uprzednim sprawdzeniu, czy dane zapisane na kopiach </w:t>
      </w:r>
      <w:r w:rsidR="00BB4018" w:rsidRPr="00DF6742">
        <w:rPr>
          <w:rFonts w:ascii="Times New Roman" w:hAnsi="Times New Roman"/>
        </w:rPr>
        <w:t>zapasowych nie są zainfekowane;</w:t>
      </w:r>
    </w:p>
    <w:p w14:paraId="4BC21690" w14:textId="77777777" w:rsidR="00DF6742" w:rsidRPr="00DF6742" w:rsidRDefault="00B96C88" w:rsidP="002324AC">
      <w:pPr>
        <w:pStyle w:val="Akapitzlist"/>
        <w:numPr>
          <w:ilvl w:val="0"/>
          <w:numId w:val="19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DF6742">
        <w:rPr>
          <w:rFonts w:ascii="Times New Roman" w:hAnsi="Times New Roman"/>
        </w:rPr>
        <w:t>samodzielną ingerencję w zawartość pliku – w zależności od posiadanych kwalifikacji lub skonsultowanie się z odpowiednim serwisem.</w:t>
      </w:r>
      <w:r w:rsidR="00DF6742" w:rsidRPr="00DF6742">
        <w:rPr>
          <w:rFonts w:ascii="Times New Roman" w:hAnsi="Times New Roman"/>
        </w:rPr>
        <w:t xml:space="preserve"> </w:t>
      </w:r>
    </w:p>
    <w:p w14:paraId="6FE864BB" w14:textId="77777777" w:rsidR="005E4EF0" w:rsidRPr="00DF6742" w:rsidRDefault="00DF6742" w:rsidP="002324AC">
      <w:pPr>
        <w:pStyle w:val="Akapitzlist"/>
        <w:numPr>
          <w:ilvl w:val="0"/>
          <w:numId w:val="19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DF6742">
        <w:rPr>
          <w:rFonts w:ascii="Times New Roman" w:hAnsi="Times New Roman"/>
        </w:rPr>
        <w:t>o</w:t>
      </w:r>
      <w:r w:rsidR="005E4EF0" w:rsidRPr="00DF6742">
        <w:rPr>
          <w:rFonts w:ascii="Times New Roman" w:hAnsi="Times New Roman"/>
        </w:rPr>
        <w:t>dłą</w:t>
      </w:r>
      <w:r w:rsidRPr="00DF6742">
        <w:rPr>
          <w:rFonts w:ascii="Times New Roman" w:hAnsi="Times New Roman"/>
        </w:rPr>
        <w:t>czenie urządzenia od sieci LAN.</w:t>
      </w:r>
    </w:p>
    <w:p w14:paraId="416D52A5" w14:textId="77777777" w:rsidR="0049273C" w:rsidRPr="002271FD" w:rsidRDefault="0049273C" w:rsidP="0049273C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1A084F66" w14:textId="77777777" w:rsidR="003767CA" w:rsidRPr="0049273C" w:rsidRDefault="003767CA" w:rsidP="000309E3">
      <w:pPr>
        <w:pStyle w:val="Nagwek1"/>
        <w:numPr>
          <w:ilvl w:val="0"/>
          <w:numId w:val="24"/>
        </w:numPr>
        <w:spacing w:before="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20" w:name="_Toc524105897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ZASADY EKSPLOATACJI, PRZEGLĄDÓW I KONSERWACJI SYSTEMU.</w:t>
      </w:r>
      <w:bookmarkEnd w:id="20"/>
    </w:p>
    <w:p w14:paraId="4BDAAC29" w14:textId="77777777" w:rsidR="00CD6C0F" w:rsidRPr="00DD5907" w:rsidRDefault="003767CA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ASI</w:t>
      </w:r>
      <w:r w:rsidR="00CD6C0F" w:rsidRPr="003767CA">
        <w:rPr>
          <w:rFonts w:ascii="Times New Roman" w:hAnsi="Times New Roman"/>
        </w:rPr>
        <w:t xml:space="preserve"> odpowiada za poprawne działanie sprzętu komputerowego. Czynność tą może wykonywać poprzez pracowników lub współpracowników lub poprzez podmioty zewnętrzne.</w:t>
      </w:r>
    </w:p>
    <w:p w14:paraId="1F0B6BE6" w14:textId="77777777" w:rsidR="003767CA" w:rsidRPr="00DD5907" w:rsidRDefault="003767CA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Administrator systemu informatycznego jest zobowiązany do:</w:t>
      </w:r>
    </w:p>
    <w:p w14:paraId="14372994" w14:textId="77777777" w:rsidR="003767CA" w:rsidRDefault="003767CA" w:rsidP="000309E3">
      <w:pPr>
        <w:pStyle w:val="Akapitzlist"/>
        <w:numPr>
          <w:ilvl w:val="0"/>
          <w:numId w:val="20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3767CA">
        <w:rPr>
          <w:rFonts w:ascii="Times New Roman" w:hAnsi="Times New Roman"/>
        </w:rPr>
        <w:t>instalowa</w:t>
      </w:r>
      <w:r>
        <w:rPr>
          <w:rFonts w:ascii="Times New Roman" w:hAnsi="Times New Roman"/>
        </w:rPr>
        <w:t>nia</w:t>
      </w:r>
      <w:r w:rsidRPr="003767CA">
        <w:rPr>
          <w:rFonts w:ascii="Times New Roman" w:hAnsi="Times New Roman"/>
        </w:rPr>
        <w:t xml:space="preserve"> wyłącznie licencjonowane</w:t>
      </w:r>
      <w:r>
        <w:rPr>
          <w:rFonts w:ascii="Times New Roman" w:hAnsi="Times New Roman"/>
        </w:rPr>
        <w:t>go</w:t>
      </w:r>
      <w:r w:rsidRPr="003767CA">
        <w:rPr>
          <w:rFonts w:ascii="Times New Roman" w:hAnsi="Times New Roman"/>
        </w:rPr>
        <w:t xml:space="preserve"> oprogramowanie lub oprogramowani</w:t>
      </w:r>
      <w:r>
        <w:rPr>
          <w:rFonts w:ascii="Times New Roman" w:hAnsi="Times New Roman"/>
        </w:rPr>
        <w:t>a</w:t>
      </w:r>
      <w:r w:rsidRPr="003767CA">
        <w:rPr>
          <w:rFonts w:ascii="Times New Roman" w:hAnsi="Times New Roman"/>
        </w:rPr>
        <w:t>, które nie wymaga opłaty licencyjnej, zgodnie z warunkami licencji</w:t>
      </w:r>
    </w:p>
    <w:p w14:paraId="2342D022" w14:textId="77777777" w:rsidR="003767CA" w:rsidRDefault="003767CA" w:rsidP="000309E3">
      <w:pPr>
        <w:pStyle w:val="Akapitzlist"/>
        <w:numPr>
          <w:ilvl w:val="0"/>
          <w:numId w:val="20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3767CA">
        <w:rPr>
          <w:rFonts w:ascii="Times New Roman" w:hAnsi="Times New Roman"/>
        </w:rPr>
        <w:t xml:space="preserve">prowadzenia spisu posiadanego pod opieką sprzętu komputerowego oraz oprogramowania </w:t>
      </w:r>
      <w:r>
        <w:rPr>
          <w:rFonts w:ascii="Times New Roman" w:hAnsi="Times New Roman"/>
        </w:rPr>
        <w:t>wraz z dostarczoną dokumentacją,</w:t>
      </w:r>
    </w:p>
    <w:p w14:paraId="55377920" w14:textId="77777777" w:rsidR="003767CA" w:rsidRDefault="003767CA" w:rsidP="000309E3">
      <w:pPr>
        <w:pStyle w:val="Akapitzlist"/>
        <w:numPr>
          <w:ilvl w:val="0"/>
          <w:numId w:val="20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przechowywania</w:t>
      </w:r>
      <w:r w:rsidRPr="003767CA">
        <w:rPr>
          <w:rFonts w:ascii="Times New Roman" w:hAnsi="Times New Roman"/>
        </w:rPr>
        <w:t xml:space="preserve"> kart</w:t>
      </w:r>
      <w:r>
        <w:rPr>
          <w:rFonts w:ascii="Times New Roman" w:hAnsi="Times New Roman"/>
        </w:rPr>
        <w:t xml:space="preserve"> gwarancyjnych, kluczy </w:t>
      </w:r>
      <w:r w:rsidRPr="00DF6742">
        <w:rPr>
          <w:rFonts w:ascii="Times New Roman" w:hAnsi="Times New Roman"/>
        </w:rPr>
        <w:t>i licencj</w:t>
      </w:r>
      <w:r w:rsidR="00312EF0" w:rsidRPr="00DF6742">
        <w:rPr>
          <w:rFonts w:ascii="Times New Roman" w:hAnsi="Times New Roman"/>
        </w:rPr>
        <w:t>i</w:t>
      </w:r>
      <w:r w:rsidRPr="00DF6742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oprogramowania,</w:t>
      </w:r>
    </w:p>
    <w:p w14:paraId="4C2E931F" w14:textId="77777777" w:rsidR="003767CA" w:rsidRDefault="003767CA" w:rsidP="000309E3">
      <w:pPr>
        <w:pStyle w:val="Akapitzlist"/>
        <w:numPr>
          <w:ilvl w:val="0"/>
          <w:numId w:val="20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3767CA">
        <w:rPr>
          <w:rFonts w:ascii="Times New Roman" w:hAnsi="Times New Roman"/>
        </w:rPr>
        <w:t>prowadzi rejestr wydanego sprzętu komputerowego wraz z</w:t>
      </w:r>
      <w:r>
        <w:rPr>
          <w:rFonts w:ascii="Times New Roman" w:hAnsi="Times New Roman"/>
        </w:rPr>
        <w:t xml:space="preserve"> wyszczególnieniem użytkownika,</w:t>
      </w:r>
    </w:p>
    <w:p w14:paraId="31CEE594" w14:textId="77777777" w:rsidR="003767CA" w:rsidRDefault="003767CA" w:rsidP="000309E3">
      <w:pPr>
        <w:pStyle w:val="Akapitzlist"/>
        <w:numPr>
          <w:ilvl w:val="0"/>
          <w:numId w:val="20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3767CA">
        <w:rPr>
          <w:rFonts w:ascii="Times New Roman" w:hAnsi="Times New Roman"/>
        </w:rPr>
        <w:t>udziela pomocy użytkownikowi w ob</w:t>
      </w:r>
      <w:r>
        <w:rPr>
          <w:rFonts w:ascii="Times New Roman" w:hAnsi="Times New Roman"/>
        </w:rPr>
        <w:t>słudze sprzętu i oprogramowania,</w:t>
      </w:r>
    </w:p>
    <w:p w14:paraId="694A2605" w14:textId="77777777" w:rsidR="00FC0EAC" w:rsidRPr="00DD5907" w:rsidRDefault="00FC0EAC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lastRenderedPageBreak/>
        <w:t xml:space="preserve">ASI jest odpowiedzialny za </w:t>
      </w:r>
      <w:r w:rsidR="003767CA" w:rsidRPr="00DD5907">
        <w:rPr>
          <w:rFonts w:ascii="Times New Roman" w:hAnsi="Times New Roman"/>
        </w:rPr>
        <w:t>przygotowania</w:t>
      </w:r>
      <w:r w:rsidRPr="00DD5907">
        <w:rPr>
          <w:rFonts w:ascii="Times New Roman" w:hAnsi="Times New Roman"/>
        </w:rPr>
        <w:t xml:space="preserve"> </w:t>
      </w:r>
      <w:r w:rsidR="003767CA" w:rsidRPr="00DD5907">
        <w:rPr>
          <w:rFonts w:ascii="Times New Roman" w:hAnsi="Times New Roman"/>
        </w:rPr>
        <w:t xml:space="preserve">sprzętu komputerowego do prawidłowej i zgodnej z przeznaczeniem pracy, oraz przekazania go </w:t>
      </w:r>
      <w:r w:rsidRPr="00DD5907">
        <w:rPr>
          <w:rFonts w:ascii="Times New Roman" w:hAnsi="Times New Roman"/>
        </w:rPr>
        <w:t>za potwierdzeniem użytkownikowi, który:</w:t>
      </w:r>
    </w:p>
    <w:p w14:paraId="5CA1840D" w14:textId="77777777" w:rsidR="00A443A0" w:rsidRPr="00FC0EAC" w:rsidRDefault="00A443A0" w:rsidP="000309E3">
      <w:pPr>
        <w:pStyle w:val="Akapitzlist"/>
        <w:numPr>
          <w:ilvl w:val="0"/>
          <w:numId w:val="2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FC0EAC">
        <w:rPr>
          <w:rFonts w:ascii="Times New Roman" w:hAnsi="Times New Roman"/>
        </w:rPr>
        <w:t xml:space="preserve">jest zobowiązany do dbałości o sprzęt oraz oprogramowanie, a także odpowiedzialny za zabezpieczenie go przed używaniem przez osoby nieuprawnione oraz do ochrony przed kradzieżą lub zagubieniem. </w:t>
      </w:r>
    </w:p>
    <w:p w14:paraId="3B53D8B0" w14:textId="77777777" w:rsidR="00A443A0" w:rsidRPr="003767CA" w:rsidRDefault="00A443A0" w:rsidP="000309E3">
      <w:pPr>
        <w:pStyle w:val="Akapitzlist"/>
        <w:numPr>
          <w:ilvl w:val="0"/>
          <w:numId w:val="2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</w:rPr>
      </w:pPr>
      <w:r w:rsidRPr="003767CA">
        <w:rPr>
          <w:rFonts w:ascii="Times New Roman" w:hAnsi="Times New Roman"/>
        </w:rPr>
        <w:t>nie może samodzielnie zmieniać konfiguracji przekazanego sprzętu komputerowego oraz instalować lub usuwać oprogramowania, w tym nie może używać na przekazanym sprzęcie prywatnego oprogramowania.</w:t>
      </w:r>
    </w:p>
    <w:p w14:paraId="1AACBC58" w14:textId="77777777" w:rsidR="00B96C88" w:rsidRPr="00081893" w:rsidRDefault="00081893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Sprzęt podlega konserwacji według ustalonego planu, wynikającego z zaleceń producentów. </w:t>
      </w:r>
      <w:r w:rsidR="00B96C88" w:rsidRPr="00081893">
        <w:rPr>
          <w:rFonts w:ascii="Times New Roman" w:hAnsi="Times New Roman"/>
        </w:rPr>
        <w:t xml:space="preserve">Konserwacja sprzętu komputerowego, systemów informatycznych oraz nośników informacji ma na celu zapewnienie nieprzerwanej i bezpiecznej pracy tych systemów, zapobieganie utraty, uszkodzenia lub naruszenia bezpieczeństwa. </w:t>
      </w:r>
    </w:p>
    <w:p w14:paraId="6FC23EBA" w14:textId="77777777" w:rsidR="00B96C88" w:rsidRPr="003767CA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3767CA">
        <w:rPr>
          <w:rFonts w:ascii="Times New Roman" w:hAnsi="Times New Roman"/>
        </w:rPr>
        <w:t>Wszelkie naprawy oraz konserwacje urządzeń komputerowych oraz zmiany w systemie informatycznym przeprowadzane są – o ile to możliwe – przez upoważniony</w:t>
      </w:r>
      <w:r w:rsidR="00081893" w:rsidRPr="00DD5907">
        <w:rPr>
          <w:rFonts w:ascii="Times New Roman" w:hAnsi="Times New Roman"/>
        </w:rPr>
        <w:t>ch pracowników Administratora.</w:t>
      </w:r>
    </w:p>
    <w:p w14:paraId="09ED5FB5" w14:textId="77777777" w:rsidR="00B96C88" w:rsidRPr="009E36D7" w:rsidRDefault="00B96C88" w:rsidP="000762F4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9E36D7">
        <w:rPr>
          <w:rFonts w:ascii="Times New Roman" w:hAnsi="Times New Roman"/>
        </w:rPr>
        <w:t xml:space="preserve">Naprawy, konserwacje i zmiany w systemie informatycznym przeprowadzane przez serwisanta zewnętrznego prowadzone są pod nadzorem </w:t>
      </w:r>
      <w:r w:rsidR="00081893" w:rsidRPr="009E36D7">
        <w:rPr>
          <w:rFonts w:ascii="Times New Roman" w:hAnsi="Times New Roman"/>
        </w:rPr>
        <w:t>ASI</w:t>
      </w:r>
      <w:r w:rsidRPr="009E36D7">
        <w:rPr>
          <w:rFonts w:ascii="Times New Roman" w:hAnsi="Times New Roman"/>
        </w:rPr>
        <w:t xml:space="preserve"> w siedzibie Administratora (jeśli to możliwe) lub poza siedzibą Administratora, po uprzednim usunięciu elementów zawierających dane osobowe,</w:t>
      </w:r>
      <w:r w:rsidR="00C44DB0" w:rsidRPr="009E36D7">
        <w:rPr>
          <w:rFonts w:ascii="Times New Roman" w:hAnsi="Times New Roman"/>
        </w:rPr>
        <w:t xml:space="preserve"> o ile nie wiąże się to z nadmiernymi utrudnieniami</w:t>
      </w:r>
      <w:r w:rsidR="009E36D7">
        <w:rPr>
          <w:rFonts w:ascii="Times New Roman" w:hAnsi="Times New Roman"/>
        </w:rPr>
        <w:t>.</w:t>
      </w:r>
    </w:p>
    <w:p w14:paraId="727D5939" w14:textId="77777777" w:rsidR="00B96C88" w:rsidRPr="003767CA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3767CA">
        <w:rPr>
          <w:rFonts w:ascii="Times New Roman" w:hAnsi="Times New Roman"/>
        </w:rPr>
        <w:t xml:space="preserve">Wszelkie prace, o których mowa powyżej, wykonywane przez podmiot zewnętrzny, powinny odbywać się na zasadach określonych w szczegółowej umowie pomiędzy Administratorem a tymże podmiotem, z uwzględnieniem klauzuli </w:t>
      </w:r>
      <w:r w:rsidR="00C44DB0" w:rsidRPr="003767CA">
        <w:rPr>
          <w:rFonts w:ascii="Times New Roman" w:hAnsi="Times New Roman"/>
        </w:rPr>
        <w:t xml:space="preserve">powierzenia przetwarzania danych lub klauzuli </w:t>
      </w:r>
      <w:r w:rsidRPr="003767CA">
        <w:rPr>
          <w:rFonts w:ascii="Times New Roman" w:hAnsi="Times New Roman"/>
        </w:rPr>
        <w:t xml:space="preserve">dotyczącej zachowania w poufności przez wykonawcę wszelkich informacji, do których ma dostęp w czasie wykonywania usługi. </w:t>
      </w:r>
    </w:p>
    <w:p w14:paraId="4DD4E1EF" w14:textId="77777777" w:rsidR="00B96C88" w:rsidRPr="00DF6742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3767CA">
        <w:rPr>
          <w:rFonts w:ascii="Times New Roman" w:hAnsi="Times New Roman"/>
        </w:rPr>
        <w:t xml:space="preserve">W przypadku zdalnej obsługi serwisowej systemów informatycznych Administratora, porty komunikacyjne </w:t>
      </w:r>
      <w:r w:rsidR="008C612C" w:rsidRPr="003767CA">
        <w:rPr>
          <w:rFonts w:ascii="Times New Roman" w:hAnsi="Times New Roman"/>
        </w:rPr>
        <w:t xml:space="preserve">mogą </w:t>
      </w:r>
      <w:r w:rsidRPr="003767CA">
        <w:rPr>
          <w:rFonts w:ascii="Times New Roman" w:hAnsi="Times New Roman"/>
        </w:rPr>
        <w:t xml:space="preserve">być włączane </w:t>
      </w:r>
      <w:r w:rsidRPr="00DF6742">
        <w:rPr>
          <w:rFonts w:ascii="Times New Roman" w:hAnsi="Times New Roman"/>
        </w:rPr>
        <w:t xml:space="preserve">jedynie na wyraźne żądanie dostawcy takich usług, za zgodą </w:t>
      </w:r>
      <w:r w:rsidR="00DF6742" w:rsidRPr="00DF6742">
        <w:rPr>
          <w:rFonts w:ascii="Times New Roman" w:hAnsi="Times New Roman"/>
        </w:rPr>
        <w:t>ASI</w:t>
      </w:r>
      <w:r w:rsidR="009E36D7" w:rsidRPr="00DF6742">
        <w:rPr>
          <w:rFonts w:ascii="Times New Roman" w:hAnsi="Times New Roman"/>
        </w:rPr>
        <w:t xml:space="preserve"> </w:t>
      </w:r>
      <w:r w:rsidRPr="00DF6742">
        <w:rPr>
          <w:rFonts w:ascii="Times New Roman" w:hAnsi="Times New Roman"/>
        </w:rPr>
        <w:t>i muszą być ponownie odłączone tuż po zakończeniu prac serwisowych</w:t>
      </w:r>
      <w:r w:rsidR="009E36D7" w:rsidRPr="00DF6742">
        <w:rPr>
          <w:rFonts w:ascii="Times New Roman" w:hAnsi="Times New Roman"/>
        </w:rPr>
        <w:t xml:space="preserve"> co </w:t>
      </w:r>
      <w:r w:rsidR="00DF6742" w:rsidRPr="00DF6742">
        <w:rPr>
          <w:rFonts w:ascii="Times New Roman" w:hAnsi="Times New Roman"/>
        </w:rPr>
        <w:t>należy odnotować w rejestrze</w:t>
      </w:r>
      <w:r w:rsidRPr="00DF6742">
        <w:rPr>
          <w:rFonts w:ascii="Times New Roman" w:hAnsi="Times New Roman"/>
        </w:rPr>
        <w:t xml:space="preserve">. </w:t>
      </w:r>
    </w:p>
    <w:p w14:paraId="7AEC5BF9" w14:textId="77777777" w:rsidR="009E4880" w:rsidRPr="00DD5907" w:rsidRDefault="00B96C88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3767CA">
        <w:rPr>
          <w:rFonts w:ascii="Times New Roman" w:hAnsi="Times New Roman"/>
        </w:rPr>
        <w:t>Jeśli nośnik danych (dysk, płyta lub inne) zostanie uszkodzony i nie można go odczytać ani usunąć z niego danych, należy go zniszczyć mechanicznie w niszczarce spełniającej wymagania normy DIN 66399 na poziomie b</w:t>
      </w:r>
      <w:r w:rsidR="00BB63FB" w:rsidRPr="003767CA">
        <w:rPr>
          <w:rFonts w:ascii="Times New Roman" w:hAnsi="Times New Roman"/>
        </w:rPr>
        <w:t>ezpieczeństwa nie niższym niż 3.</w:t>
      </w:r>
    </w:p>
    <w:p w14:paraId="58914A9A" w14:textId="77777777" w:rsidR="00B918F3" w:rsidRPr="003767CA" w:rsidRDefault="00B918F3" w:rsidP="00B918F3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58E7EC8E" w14:textId="77777777" w:rsidR="00B918F3" w:rsidRPr="0049273C" w:rsidRDefault="00B918F3" w:rsidP="000309E3">
      <w:pPr>
        <w:pStyle w:val="Nagwek1"/>
        <w:numPr>
          <w:ilvl w:val="0"/>
          <w:numId w:val="24"/>
        </w:numPr>
        <w:spacing w:before="0"/>
        <w:ind w:left="425" w:hanging="425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bookmarkStart w:id="21" w:name="_Toc524105898"/>
      <w:r w:rsidRPr="0049273C">
        <w:rPr>
          <w:rFonts w:ascii="Times New Roman" w:hAnsi="Times New Roman"/>
          <w:b/>
          <w:color w:val="000000"/>
          <w:sz w:val="20"/>
          <w:szCs w:val="20"/>
          <w:u w:val="single"/>
        </w:rPr>
        <w:t>POSTANOWIENIA KOŃCOWE.</w:t>
      </w:r>
      <w:bookmarkEnd w:id="21"/>
    </w:p>
    <w:p w14:paraId="546AF208" w14:textId="77777777" w:rsidR="009A3116" w:rsidRPr="00DD5907" w:rsidRDefault="009A3116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Każdy użytkownik systemu informatycznego ma obowiązek zapoznania się z treścią niniejszej Procedury,</w:t>
      </w:r>
    </w:p>
    <w:p w14:paraId="25D3ECB5" w14:textId="77777777" w:rsidR="009A3116" w:rsidRPr="00DD5907" w:rsidRDefault="009A3116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 xml:space="preserve">Fakt zapoznania się z treścią Procedury oraz zaznajomienia z powszechnie obowiązującymi przepisami o ochronie danych osobowych użytkownik potwierdza stosownym oświadczeniem. Oświadczenie przechowywane jest w aktach osobowych pracownika, </w:t>
      </w:r>
    </w:p>
    <w:p w14:paraId="4E2CA063" w14:textId="77777777" w:rsidR="009A3116" w:rsidRPr="00DD5907" w:rsidRDefault="009A3116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Naruszenie przez użytkownika niniejszej Procedury może zostać potraktowane przez Administratora, jako naruszenie obowiązków pracowniczych i powodować określoną przepisami Kodeksu pracy odpowiedzialność pracownika,</w:t>
      </w:r>
    </w:p>
    <w:p w14:paraId="2111DE7E" w14:textId="77777777" w:rsidR="009A3116" w:rsidRPr="00DD5907" w:rsidRDefault="009A3116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W sprawach które nie zostały określone w niniejszym dokumencie lub innych dokumentach czy instrukcjach obowiązuje zasada: wszystko jest zabronione, dopóki nie jest wyraźnie dozwolone,</w:t>
      </w:r>
    </w:p>
    <w:p w14:paraId="45914A29" w14:textId="77777777" w:rsidR="00DF005A" w:rsidRPr="00DD5907" w:rsidRDefault="009A3116" w:rsidP="000309E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DD5907">
        <w:rPr>
          <w:rFonts w:ascii="Times New Roman" w:hAnsi="Times New Roman"/>
        </w:rPr>
        <w:t>Treść niniejszej Procedury ma charakter poufny, chroniony tajemnicą pracodawcy na zasadzie art. 100 § 2 pkt 4 Kodeksu pracy.</w:t>
      </w:r>
    </w:p>
    <w:p w14:paraId="71D6DE2F" w14:textId="77777777" w:rsidR="009A3116" w:rsidRPr="00D578CB" w:rsidRDefault="009A3116" w:rsidP="009A3116">
      <w:pPr>
        <w:pStyle w:val="Akapitzlist"/>
        <w:spacing w:after="120" w:line="240" w:lineRule="auto"/>
        <w:contextualSpacing w:val="0"/>
        <w:jc w:val="both"/>
        <w:rPr>
          <w:rFonts w:ascii="Calibri Light" w:hAnsi="Calibri Light"/>
        </w:rPr>
      </w:pPr>
    </w:p>
    <w:sectPr w:rsidR="009A3116" w:rsidRPr="00D578CB" w:rsidSect="002E002A">
      <w:headerReference w:type="default" r:id="rId8"/>
      <w:footerReference w:type="default" r:id="rId9"/>
      <w:pgSz w:w="11906" w:h="16838"/>
      <w:pgMar w:top="1417" w:right="1417" w:bottom="1135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9472" w14:textId="77777777" w:rsidR="00796A5E" w:rsidRDefault="00796A5E" w:rsidP="00B96C88">
      <w:pPr>
        <w:spacing w:after="0" w:line="240" w:lineRule="auto"/>
      </w:pPr>
      <w:r>
        <w:separator/>
      </w:r>
    </w:p>
  </w:endnote>
  <w:endnote w:type="continuationSeparator" w:id="0">
    <w:p w14:paraId="7F511913" w14:textId="77777777" w:rsidR="00796A5E" w:rsidRDefault="00796A5E" w:rsidP="00B9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440"/>
      <w:gridCol w:w="1632"/>
    </w:tblGrid>
    <w:tr w:rsidR="004E142E" w:rsidRPr="002E002A" w14:paraId="1F473C3C" w14:textId="77777777" w:rsidTr="00A048F6">
      <w:tc>
        <w:tcPr>
          <w:tcW w:w="7621" w:type="dxa"/>
          <w:shd w:val="clear" w:color="auto" w:fill="auto"/>
        </w:tcPr>
        <w:p w14:paraId="3DFCDB18" w14:textId="77777777" w:rsidR="004E142E" w:rsidRPr="002E002A" w:rsidRDefault="004E142E" w:rsidP="00B43E78">
          <w:pPr>
            <w:pStyle w:val="Stopka"/>
            <w:jc w:val="center"/>
          </w:pPr>
        </w:p>
      </w:tc>
      <w:tc>
        <w:tcPr>
          <w:tcW w:w="1667" w:type="dxa"/>
          <w:shd w:val="clear" w:color="auto" w:fill="auto"/>
        </w:tcPr>
        <w:p w14:paraId="286E01C9" w14:textId="77777777" w:rsidR="004E142E" w:rsidRPr="002E002A" w:rsidRDefault="004E142E" w:rsidP="00B43E78">
          <w:pPr>
            <w:pStyle w:val="Stopka"/>
            <w:jc w:val="center"/>
            <w:rPr>
              <w:rFonts w:ascii="Calibri Light" w:hAnsi="Calibri Light"/>
              <w:color w:val="808080"/>
            </w:rPr>
          </w:pPr>
        </w:p>
      </w:tc>
    </w:tr>
  </w:tbl>
  <w:p w14:paraId="0ADE96D4" w14:textId="77777777" w:rsidR="004E142E" w:rsidRPr="00755992" w:rsidRDefault="004E1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3815" w14:textId="77777777" w:rsidR="00796A5E" w:rsidRDefault="00796A5E" w:rsidP="00B96C88">
      <w:pPr>
        <w:spacing w:after="0" w:line="240" w:lineRule="auto"/>
      </w:pPr>
      <w:r>
        <w:separator/>
      </w:r>
    </w:p>
  </w:footnote>
  <w:footnote w:type="continuationSeparator" w:id="0">
    <w:p w14:paraId="7FDD5180" w14:textId="77777777" w:rsidR="00796A5E" w:rsidRDefault="00796A5E" w:rsidP="00B9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5"/>
      <w:gridCol w:w="4325"/>
      <w:gridCol w:w="1384"/>
      <w:gridCol w:w="1085"/>
    </w:tblGrid>
    <w:tr w:rsidR="00DE1032" w:rsidRPr="00DE1032" w14:paraId="0CED9A91" w14:textId="77777777" w:rsidTr="0020596F">
      <w:trPr>
        <w:cantSplit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38E7A4D7" w14:textId="77777777" w:rsidR="00DE1032" w:rsidRPr="00DE1032" w:rsidRDefault="00DE1032" w:rsidP="00DE1032">
          <w:pPr>
            <w:keepNext/>
            <w:spacing w:before="0" w:after="0" w:line="240" w:lineRule="auto"/>
            <w:ind w:right="-68"/>
            <w:jc w:val="center"/>
            <w:outlineLvl w:val="0"/>
            <w:rPr>
              <w:rFonts w:ascii="Times New Roman" w:hAnsi="Times New Roman"/>
              <w:b/>
              <w:bCs/>
            </w:rPr>
          </w:pPr>
          <w:r w:rsidRPr="00DE1032">
            <w:rPr>
              <w:rFonts w:ascii="Times New Roman" w:hAnsi="Times New Roman"/>
              <w:b/>
              <w:bCs/>
            </w:rPr>
            <w:t>DTI Polska</w:t>
          </w:r>
        </w:p>
      </w:tc>
      <w:tc>
        <w:tcPr>
          <w:tcW w:w="45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ABA4D2" w14:textId="77777777" w:rsidR="00DE1032" w:rsidRPr="00DE1032" w:rsidRDefault="00DE1032" w:rsidP="00DE1032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DE1032">
            <w:rPr>
              <w:rFonts w:ascii="Times New Roman" w:hAnsi="Times New Roman"/>
              <w:b/>
              <w:bCs/>
              <w:sz w:val="32"/>
              <w:szCs w:val="32"/>
            </w:rPr>
            <w:t>PROCEDURA</w:t>
          </w:r>
        </w:p>
        <w:p w14:paraId="38DEE887" w14:textId="2E65737D" w:rsidR="00DE1032" w:rsidRPr="00DE1032" w:rsidRDefault="00DE1032" w:rsidP="00DE1032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DE1032">
            <w:rPr>
              <w:rFonts w:ascii="Times New Roman" w:hAnsi="Times New Roman"/>
              <w:b/>
              <w:bCs/>
              <w:sz w:val="16"/>
              <w:szCs w:val="16"/>
            </w:rPr>
            <w:t>PROCEDURA ZARZĄDZANIA SYSTEMEM INFORMATYCZNYM PRZETWARZAJĄCYM DANE OSOBOWE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8B4D85" w14:textId="77777777" w:rsidR="00DE1032" w:rsidRPr="00DE1032" w:rsidRDefault="00DE1032" w:rsidP="00DE1032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ascii="Times New Roman" w:hAnsi="Times New Roman"/>
              <w:i/>
              <w:iCs/>
            </w:rPr>
          </w:pPr>
          <w:r w:rsidRPr="00DE1032">
            <w:rPr>
              <w:rFonts w:ascii="Times New Roman" w:hAnsi="Times New Roman"/>
              <w:i/>
              <w:iCs/>
            </w:rPr>
            <w:t>Nr dokumentu:</w:t>
          </w:r>
        </w:p>
        <w:p w14:paraId="2D29D649" w14:textId="28F3A176" w:rsidR="00DE1032" w:rsidRPr="00DE1032" w:rsidRDefault="00480EF3" w:rsidP="00DE1032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RODO/2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E88BC" w14:textId="77777777" w:rsidR="00DE1032" w:rsidRPr="00DE1032" w:rsidRDefault="00DE1032" w:rsidP="00DE1032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ascii="Times New Roman" w:hAnsi="Times New Roman"/>
              <w:i/>
              <w:iCs/>
            </w:rPr>
          </w:pPr>
          <w:r w:rsidRPr="00DE1032">
            <w:rPr>
              <w:rFonts w:ascii="Times New Roman" w:hAnsi="Times New Roman"/>
              <w:i/>
              <w:iCs/>
            </w:rPr>
            <w:t>Wydanie:</w:t>
          </w:r>
        </w:p>
        <w:p w14:paraId="7DA06272" w14:textId="2098CDCF" w:rsidR="00DE1032" w:rsidRPr="00DE1032" w:rsidRDefault="00480EF3" w:rsidP="00DE1032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2</w:t>
          </w:r>
        </w:p>
      </w:tc>
    </w:tr>
    <w:tr w:rsidR="00DE1032" w:rsidRPr="00DE1032" w14:paraId="22D57A69" w14:textId="77777777" w:rsidTr="0020596F">
      <w:trPr>
        <w:cantSplit/>
      </w:trPr>
      <w:tc>
        <w:tcPr>
          <w:tcW w:w="24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4F5690" w14:textId="77777777" w:rsidR="00DE1032" w:rsidRPr="00DE1032" w:rsidRDefault="00DE1032" w:rsidP="00DE1032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ascii="Times New Roman" w:hAnsi="Times New Roman"/>
            </w:rPr>
          </w:pPr>
        </w:p>
      </w:tc>
      <w:tc>
        <w:tcPr>
          <w:tcW w:w="45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B89A66" w14:textId="77777777" w:rsidR="00DE1032" w:rsidRPr="00DE1032" w:rsidRDefault="00DE1032" w:rsidP="00DE1032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ascii="Times New Roman" w:hAnsi="Times New Roman"/>
            </w:rPr>
          </w:pPr>
        </w:p>
      </w:tc>
      <w:tc>
        <w:tcPr>
          <w:tcW w:w="25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07E47E" w14:textId="77777777" w:rsidR="00DE1032" w:rsidRPr="00DE1032" w:rsidRDefault="00DE1032" w:rsidP="00DE1032">
          <w:pPr>
            <w:tabs>
              <w:tab w:val="center" w:pos="4536"/>
              <w:tab w:val="right" w:pos="9072"/>
            </w:tabs>
            <w:spacing w:before="120" w:after="120" w:line="240" w:lineRule="auto"/>
            <w:jc w:val="center"/>
            <w:rPr>
              <w:rFonts w:ascii="Times New Roman" w:hAnsi="Times New Roman"/>
              <w:i/>
              <w:iCs/>
            </w:rPr>
          </w:pPr>
          <w:r w:rsidRPr="00DE1032">
            <w:rPr>
              <w:rFonts w:ascii="Times New Roman" w:hAnsi="Times New Roman"/>
              <w:i/>
              <w:iCs/>
            </w:rPr>
            <w:t xml:space="preserve">Strona: </w:t>
          </w:r>
          <w:r w:rsidRPr="00DE1032">
            <w:rPr>
              <w:rFonts w:ascii="Times New Roman" w:hAnsi="Times New Roman"/>
              <w:i/>
              <w:iCs/>
            </w:rPr>
            <w:fldChar w:fldCharType="begin"/>
          </w:r>
          <w:r w:rsidRPr="00DE1032">
            <w:rPr>
              <w:rFonts w:ascii="Times New Roman" w:hAnsi="Times New Roman"/>
              <w:i/>
              <w:iCs/>
            </w:rPr>
            <w:instrText xml:space="preserve"> PAGE </w:instrText>
          </w:r>
          <w:r w:rsidRPr="00DE1032">
            <w:rPr>
              <w:rFonts w:ascii="Times New Roman" w:hAnsi="Times New Roman"/>
              <w:i/>
              <w:iCs/>
            </w:rPr>
            <w:fldChar w:fldCharType="separate"/>
          </w:r>
          <w:r w:rsidRPr="00DE1032">
            <w:rPr>
              <w:rFonts w:ascii="Times New Roman" w:hAnsi="Times New Roman"/>
              <w:i/>
              <w:iCs/>
            </w:rPr>
            <w:t>1</w:t>
          </w:r>
          <w:r w:rsidRPr="00DE1032">
            <w:rPr>
              <w:rFonts w:ascii="Times New Roman" w:hAnsi="Times New Roman"/>
              <w:i/>
              <w:iCs/>
            </w:rPr>
            <w:fldChar w:fldCharType="end"/>
          </w:r>
        </w:p>
      </w:tc>
    </w:tr>
  </w:tbl>
  <w:p w14:paraId="72C5D04E" w14:textId="77777777" w:rsidR="00DE1032" w:rsidRPr="00DE1032" w:rsidRDefault="00DE1032" w:rsidP="00DE1032">
    <w:pPr>
      <w:tabs>
        <w:tab w:val="left" w:pos="978"/>
      </w:tabs>
      <w:spacing w:before="0" w:after="0" w:line="240" w:lineRule="auto"/>
      <w:rPr>
        <w:rFonts w:ascii="Times New Roman" w:hAnsi="Times New Roman"/>
      </w:rPr>
    </w:pPr>
    <w:r w:rsidRPr="00DE1032">
      <w:rPr>
        <w:rFonts w:ascii="Times New Roman" w:hAnsi="Times New Roman"/>
      </w:rPr>
      <w:tab/>
    </w:r>
  </w:p>
  <w:p w14:paraId="6A49E771" w14:textId="77777777" w:rsidR="004E142E" w:rsidRPr="00DE1032" w:rsidRDefault="004E142E" w:rsidP="00DE1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1B"/>
    <w:multiLevelType w:val="hybridMultilevel"/>
    <w:tmpl w:val="E82A4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9B7DC8"/>
    <w:multiLevelType w:val="hybridMultilevel"/>
    <w:tmpl w:val="6716533E"/>
    <w:lvl w:ilvl="0" w:tplc="09487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0A39"/>
    <w:multiLevelType w:val="hybridMultilevel"/>
    <w:tmpl w:val="2C4A74B6"/>
    <w:lvl w:ilvl="0" w:tplc="D69E1A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F515D0"/>
    <w:multiLevelType w:val="hybridMultilevel"/>
    <w:tmpl w:val="6716533E"/>
    <w:lvl w:ilvl="0" w:tplc="09487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0C85"/>
    <w:multiLevelType w:val="hybridMultilevel"/>
    <w:tmpl w:val="E82A4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3A31A1"/>
    <w:multiLevelType w:val="multilevel"/>
    <w:tmpl w:val="33AA6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24F7229"/>
    <w:multiLevelType w:val="hybridMultilevel"/>
    <w:tmpl w:val="4C281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48708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588B"/>
    <w:multiLevelType w:val="hybridMultilevel"/>
    <w:tmpl w:val="B58C3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610C4"/>
    <w:multiLevelType w:val="hybridMultilevel"/>
    <w:tmpl w:val="C952E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61D57"/>
    <w:multiLevelType w:val="multilevel"/>
    <w:tmpl w:val="27D2084C"/>
    <w:lvl w:ilvl="0">
      <w:start w:val="1"/>
      <w:numFmt w:val="decimal"/>
      <w:pStyle w:val="Tekstpodstawowy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136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2948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2BD0C74"/>
    <w:multiLevelType w:val="hybridMultilevel"/>
    <w:tmpl w:val="2C4A74B6"/>
    <w:lvl w:ilvl="0" w:tplc="D69E1A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AD7F9D"/>
    <w:multiLevelType w:val="hybridMultilevel"/>
    <w:tmpl w:val="4F781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82BAA"/>
    <w:multiLevelType w:val="hybridMultilevel"/>
    <w:tmpl w:val="E82A4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C02EAD"/>
    <w:multiLevelType w:val="hybridMultilevel"/>
    <w:tmpl w:val="2C4A74B6"/>
    <w:lvl w:ilvl="0" w:tplc="D69E1A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F05CA8"/>
    <w:multiLevelType w:val="hybridMultilevel"/>
    <w:tmpl w:val="E82A4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70708C"/>
    <w:multiLevelType w:val="hybridMultilevel"/>
    <w:tmpl w:val="3306D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4FD5"/>
    <w:multiLevelType w:val="hybridMultilevel"/>
    <w:tmpl w:val="50AE9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D5308"/>
    <w:multiLevelType w:val="multilevel"/>
    <w:tmpl w:val="318C5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59705B5"/>
    <w:multiLevelType w:val="hybridMultilevel"/>
    <w:tmpl w:val="3306D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02915"/>
    <w:multiLevelType w:val="hybridMultilevel"/>
    <w:tmpl w:val="6A8C1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E2620"/>
    <w:multiLevelType w:val="hybridMultilevel"/>
    <w:tmpl w:val="E82A4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95E617A"/>
    <w:multiLevelType w:val="hybridMultilevel"/>
    <w:tmpl w:val="E82A4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E5F5E7C"/>
    <w:multiLevelType w:val="hybridMultilevel"/>
    <w:tmpl w:val="D78C9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15C3C"/>
    <w:multiLevelType w:val="hybridMultilevel"/>
    <w:tmpl w:val="E82A4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06696F"/>
    <w:multiLevelType w:val="hybridMultilevel"/>
    <w:tmpl w:val="EEF48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2288448">
    <w:abstractNumId w:val="9"/>
  </w:num>
  <w:num w:numId="2" w16cid:durableId="187136717">
    <w:abstractNumId w:val="24"/>
  </w:num>
  <w:num w:numId="3" w16cid:durableId="2067411867">
    <w:abstractNumId w:val="6"/>
  </w:num>
  <w:num w:numId="4" w16cid:durableId="1857423513">
    <w:abstractNumId w:val="11"/>
  </w:num>
  <w:num w:numId="5" w16cid:durableId="961151535">
    <w:abstractNumId w:val="16"/>
  </w:num>
  <w:num w:numId="6" w16cid:durableId="1124621657">
    <w:abstractNumId w:val="7"/>
  </w:num>
  <w:num w:numId="7" w16cid:durableId="525365126">
    <w:abstractNumId w:val="19"/>
  </w:num>
  <w:num w:numId="8" w16cid:durableId="299120599">
    <w:abstractNumId w:val="8"/>
  </w:num>
  <w:num w:numId="9" w16cid:durableId="1889606295">
    <w:abstractNumId w:val="4"/>
  </w:num>
  <w:num w:numId="10" w16cid:durableId="2056198251">
    <w:abstractNumId w:val="22"/>
  </w:num>
  <w:num w:numId="11" w16cid:durableId="779301183">
    <w:abstractNumId w:val="10"/>
  </w:num>
  <w:num w:numId="12" w16cid:durableId="1435978278">
    <w:abstractNumId w:val="13"/>
  </w:num>
  <w:num w:numId="13" w16cid:durableId="969094492">
    <w:abstractNumId w:val="2"/>
  </w:num>
  <w:num w:numId="14" w16cid:durableId="246422013">
    <w:abstractNumId w:val="21"/>
  </w:num>
  <w:num w:numId="15" w16cid:durableId="2142990979">
    <w:abstractNumId w:val="12"/>
  </w:num>
  <w:num w:numId="16" w16cid:durableId="2031376593">
    <w:abstractNumId w:val="18"/>
  </w:num>
  <w:num w:numId="17" w16cid:durableId="513691158">
    <w:abstractNumId w:val="15"/>
  </w:num>
  <w:num w:numId="18" w16cid:durableId="1400833558">
    <w:abstractNumId w:val="23"/>
  </w:num>
  <w:num w:numId="19" w16cid:durableId="1237326785">
    <w:abstractNumId w:val="0"/>
  </w:num>
  <w:num w:numId="20" w16cid:durableId="724917550">
    <w:abstractNumId w:val="20"/>
  </w:num>
  <w:num w:numId="21" w16cid:durableId="1533415616">
    <w:abstractNumId w:val="14"/>
  </w:num>
  <w:num w:numId="22" w16cid:durableId="381712867">
    <w:abstractNumId w:val="1"/>
  </w:num>
  <w:num w:numId="23" w16cid:durableId="478345">
    <w:abstractNumId w:val="3"/>
  </w:num>
  <w:num w:numId="24" w16cid:durableId="320429554">
    <w:abstractNumId w:val="5"/>
  </w:num>
  <w:num w:numId="25" w16cid:durableId="1326742630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73"/>
    <w:rsid w:val="00002028"/>
    <w:rsid w:val="0001308D"/>
    <w:rsid w:val="000309E3"/>
    <w:rsid w:val="0003113B"/>
    <w:rsid w:val="00041CAE"/>
    <w:rsid w:val="00042D85"/>
    <w:rsid w:val="00042D98"/>
    <w:rsid w:val="000762F4"/>
    <w:rsid w:val="00081893"/>
    <w:rsid w:val="00083478"/>
    <w:rsid w:val="000860BF"/>
    <w:rsid w:val="000950A2"/>
    <w:rsid w:val="00095FAE"/>
    <w:rsid w:val="000A0D78"/>
    <w:rsid w:val="000A17B9"/>
    <w:rsid w:val="000A7CCA"/>
    <w:rsid w:val="000B2C7F"/>
    <w:rsid w:val="000C29B4"/>
    <w:rsid w:val="000C5F3E"/>
    <w:rsid w:val="000E1971"/>
    <w:rsid w:val="000E34E4"/>
    <w:rsid w:val="000E63F8"/>
    <w:rsid w:val="000E7A63"/>
    <w:rsid w:val="000F0CE7"/>
    <w:rsid w:val="00121F91"/>
    <w:rsid w:val="0012693F"/>
    <w:rsid w:val="00135F41"/>
    <w:rsid w:val="00140C97"/>
    <w:rsid w:val="00146147"/>
    <w:rsid w:val="00173742"/>
    <w:rsid w:val="001812B6"/>
    <w:rsid w:val="001A3799"/>
    <w:rsid w:val="001B26C4"/>
    <w:rsid w:val="002006BD"/>
    <w:rsid w:val="002060DA"/>
    <w:rsid w:val="00224178"/>
    <w:rsid w:val="00224315"/>
    <w:rsid w:val="00224BC6"/>
    <w:rsid w:val="0022537B"/>
    <w:rsid w:val="002271FD"/>
    <w:rsid w:val="002324AC"/>
    <w:rsid w:val="00242539"/>
    <w:rsid w:val="00242DAF"/>
    <w:rsid w:val="0024382D"/>
    <w:rsid w:val="002441E5"/>
    <w:rsid w:val="00245BAD"/>
    <w:rsid w:val="00256F58"/>
    <w:rsid w:val="00261237"/>
    <w:rsid w:val="00270FE4"/>
    <w:rsid w:val="00276AE3"/>
    <w:rsid w:val="00277FCC"/>
    <w:rsid w:val="0028512E"/>
    <w:rsid w:val="0028664E"/>
    <w:rsid w:val="0029219D"/>
    <w:rsid w:val="002A2F69"/>
    <w:rsid w:val="002D2A3A"/>
    <w:rsid w:val="002E002A"/>
    <w:rsid w:val="002E3066"/>
    <w:rsid w:val="002E3640"/>
    <w:rsid w:val="002F0BAB"/>
    <w:rsid w:val="002F20E2"/>
    <w:rsid w:val="002F6F1B"/>
    <w:rsid w:val="00312EF0"/>
    <w:rsid w:val="00321C04"/>
    <w:rsid w:val="00326D39"/>
    <w:rsid w:val="00327D6E"/>
    <w:rsid w:val="003301A5"/>
    <w:rsid w:val="00331ABC"/>
    <w:rsid w:val="0033721B"/>
    <w:rsid w:val="003403FF"/>
    <w:rsid w:val="00366DC0"/>
    <w:rsid w:val="00372B86"/>
    <w:rsid w:val="0037534E"/>
    <w:rsid w:val="00375CE3"/>
    <w:rsid w:val="003767CA"/>
    <w:rsid w:val="003818F1"/>
    <w:rsid w:val="003A6404"/>
    <w:rsid w:val="003A6CFF"/>
    <w:rsid w:val="003D4EBC"/>
    <w:rsid w:val="00406685"/>
    <w:rsid w:val="004122B3"/>
    <w:rsid w:val="00412CF6"/>
    <w:rsid w:val="00423EEC"/>
    <w:rsid w:val="0042593A"/>
    <w:rsid w:val="00431E36"/>
    <w:rsid w:val="004368D6"/>
    <w:rsid w:val="00442530"/>
    <w:rsid w:val="00453E64"/>
    <w:rsid w:val="004579D1"/>
    <w:rsid w:val="00464345"/>
    <w:rsid w:val="00465D39"/>
    <w:rsid w:val="00467B1F"/>
    <w:rsid w:val="00480EF3"/>
    <w:rsid w:val="00483A7B"/>
    <w:rsid w:val="004857E9"/>
    <w:rsid w:val="0049273C"/>
    <w:rsid w:val="004943FF"/>
    <w:rsid w:val="004956F3"/>
    <w:rsid w:val="004C3D88"/>
    <w:rsid w:val="004C5AA5"/>
    <w:rsid w:val="004C6E30"/>
    <w:rsid w:val="004D4C08"/>
    <w:rsid w:val="004D5DE9"/>
    <w:rsid w:val="004E142E"/>
    <w:rsid w:val="004E3B97"/>
    <w:rsid w:val="004F5DCF"/>
    <w:rsid w:val="00502C62"/>
    <w:rsid w:val="00510159"/>
    <w:rsid w:val="00511ED9"/>
    <w:rsid w:val="00523E10"/>
    <w:rsid w:val="005243D7"/>
    <w:rsid w:val="00526308"/>
    <w:rsid w:val="0053362E"/>
    <w:rsid w:val="00536993"/>
    <w:rsid w:val="005464CA"/>
    <w:rsid w:val="00551CA4"/>
    <w:rsid w:val="00554322"/>
    <w:rsid w:val="00561A6F"/>
    <w:rsid w:val="00571A73"/>
    <w:rsid w:val="00572EBC"/>
    <w:rsid w:val="005739A4"/>
    <w:rsid w:val="005904A7"/>
    <w:rsid w:val="00593DF5"/>
    <w:rsid w:val="005A4989"/>
    <w:rsid w:val="005B1148"/>
    <w:rsid w:val="005B1F2F"/>
    <w:rsid w:val="005C1279"/>
    <w:rsid w:val="005E4EF0"/>
    <w:rsid w:val="005E7F5F"/>
    <w:rsid w:val="005F6252"/>
    <w:rsid w:val="0060464A"/>
    <w:rsid w:val="00617812"/>
    <w:rsid w:val="006270B1"/>
    <w:rsid w:val="006573D3"/>
    <w:rsid w:val="00657E14"/>
    <w:rsid w:val="00660AF0"/>
    <w:rsid w:val="006749F6"/>
    <w:rsid w:val="006765AF"/>
    <w:rsid w:val="00684627"/>
    <w:rsid w:val="0069018B"/>
    <w:rsid w:val="006A2209"/>
    <w:rsid w:val="006A6CCE"/>
    <w:rsid w:val="006B0075"/>
    <w:rsid w:val="00705276"/>
    <w:rsid w:val="00721DD4"/>
    <w:rsid w:val="00721FCA"/>
    <w:rsid w:val="0072309C"/>
    <w:rsid w:val="007247D3"/>
    <w:rsid w:val="007317F6"/>
    <w:rsid w:val="00740C37"/>
    <w:rsid w:val="00755992"/>
    <w:rsid w:val="007626CE"/>
    <w:rsid w:val="00774C95"/>
    <w:rsid w:val="00782441"/>
    <w:rsid w:val="007836A0"/>
    <w:rsid w:val="00784D7F"/>
    <w:rsid w:val="00796A5E"/>
    <w:rsid w:val="007C2E9D"/>
    <w:rsid w:val="007C51A2"/>
    <w:rsid w:val="007E0950"/>
    <w:rsid w:val="00802253"/>
    <w:rsid w:val="00805CD7"/>
    <w:rsid w:val="00805D52"/>
    <w:rsid w:val="00806FD3"/>
    <w:rsid w:val="00815D29"/>
    <w:rsid w:val="0083376A"/>
    <w:rsid w:val="00860666"/>
    <w:rsid w:val="008671D4"/>
    <w:rsid w:val="00892AB4"/>
    <w:rsid w:val="008A6484"/>
    <w:rsid w:val="008B1F9D"/>
    <w:rsid w:val="008B3A9E"/>
    <w:rsid w:val="008B5E6D"/>
    <w:rsid w:val="008C612C"/>
    <w:rsid w:val="008D6DC3"/>
    <w:rsid w:val="008E0D65"/>
    <w:rsid w:val="008E57BD"/>
    <w:rsid w:val="008F3C48"/>
    <w:rsid w:val="00916CEA"/>
    <w:rsid w:val="009174E4"/>
    <w:rsid w:val="00933E40"/>
    <w:rsid w:val="00973B04"/>
    <w:rsid w:val="00976BE6"/>
    <w:rsid w:val="00982307"/>
    <w:rsid w:val="00986757"/>
    <w:rsid w:val="00986C40"/>
    <w:rsid w:val="00991661"/>
    <w:rsid w:val="00994700"/>
    <w:rsid w:val="0099563A"/>
    <w:rsid w:val="009A3116"/>
    <w:rsid w:val="009E36D7"/>
    <w:rsid w:val="009E4880"/>
    <w:rsid w:val="009F639B"/>
    <w:rsid w:val="00A0235E"/>
    <w:rsid w:val="00A0373F"/>
    <w:rsid w:val="00A048F6"/>
    <w:rsid w:val="00A05824"/>
    <w:rsid w:val="00A07CB7"/>
    <w:rsid w:val="00A25A7E"/>
    <w:rsid w:val="00A36FB6"/>
    <w:rsid w:val="00A37AAB"/>
    <w:rsid w:val="00A443A0"/>
    <w:rsid w:val="00A53C6A"/>
    <w:rsid w:val="00A56C27"/>
    <w:rsid w:val="00A63692"/>
    <w:rsid w:val="00A6391E"/>
    <w:rsid w:val="00A71666"/>
    <w:rsid w:val="00A77B91"/>
    <w:rsid w:val="00A91342"/>
    <w:rsid w:val="00A926B4"/>
    <w:rsid w:val="00AA59F4"/>
    <w:rsid w:val="00AE5AD2"/>
    <w:rsid w:val="00AF5E37"/>
    <w:rsid w:val="00B00F34"/>
    <w:rsid w:val="00B0286E"/>
    <w:rsid w:val="00B07482"/>
    <w:rsid w:val="00B1588B"/>
    <w:rsid w:val="00B21F06"/>
    <w:rsid w:val="00B42ED0"/>
    <w:rsid w:val="00B43E78"/>
    <w:rsid w:val="00B44101"/>
    <w:rsid w:val="00B4651A"/>
    <w:rsid w:val="00B469DF"/>
    <w:rsid w:val="00B50B6A"/>
    <w:rsid w:val="00B50EAA"/>
    <w:rsid w:val="00B53B5E"/>
    <w:rsid w:val="00B55A2F"/>
    <w:rsid w:val="00B728DB"/>
    <w:rsid w:val="00B7703C"/>
    <w:rsid w:val="00B81598"/>
    <w:rsid w:val="00B918F3"/>
    <w:rsid w:val="00B96C88"/>
    <w:rsid w:val="00B97819"/>
    <w:rsid w:val="00BA188C"/>
    <w:rsid w:val="00BB319A"/>
    <w:rsid w:val="00BB4018"/>
    <w:rsid w:val="00BB63FB"/>
    <w:rsid w:val="00BB7A12"/>
    <w:rsid w:val="00BC54AC"/>
    <w:rsid w:val="00BE13B3"/>
    <w:rsid w:val="00BE3B4B"/>
    <w:rsid w:val="00BE3BED"/>
    <w:rsid w:val="00BF188C"/>
    <w:rsid w:val="00C03732"/>
    <w:rsid w:val="00C04FA5"/>
    <w:rsid w:val="00C070DA"/>
    <w:rsid w:val="00C1504F"/>
    <w:rsid w:val="00C24D2C"/>
    <w:rsid w:val="00C32890"/>
    <w:rsid w:val="00C44DB0"/>
    <w:rsid w:val="00C64FFC"/>
    <w:rsid w:val="00C73AD2"/>
    <w:rsid w:val="00C940CA"/>
    <w:rsid w:val="00C94588"/>
    <w:rsid w:val="00CA116E"/>
    <w:rsid w:val="00CC3C5A"/>
    <w:rsid w:val="00CC4C87"/>
    <w:rsid w:val="00CD2AC3"/>
    <w:rsid w:val="00CD6C0F"/>
    <w:rsid w:val="00CE2FC1"/>
    <w:rsid w:val="00CF0F54"/>
    <w:rsid w:val="00D1682D"/>
    <w:rsid w:val="00D509FE"/>
    <w:rsid w:val="00D522BD"/>
    <w:rsid w:val="00D578CB"/>
    <w:rsid w:val="00D67669"/>
    <w:rsid w:val="00D715F0"/>
    <w:rsid w:val="00D80B66"/>
    <w:rsid w:val="00D84C34"/>
    <w:rsid w:val="00DA063A"/>
    <w:rsid w:val="00DB47BF"/>
    <w:rsid w:val="00DD5907"/>
    <w:rsid w:val="00DD6C5A"/>
    <w:rsid w:val="00DE1032"/>
    <w:rsid w:val="00DE3EC1"/>
    <w:rsid w:val="00DE533E"/>
    <w:rsid w:val="00DE706A"/>
    <w:rsid w:val="00DF005A"/>
    <w:rsid w:val="00DF548E"/>
    <w:rsid w:val="00DF6742"/>
    <w:rsid w:val="00DF6F24"/>
    <w:rsid w:val="00E05AFA"/>
    <w:rsid w:val="00E102A5"/>
    <w:rsid w:val="00E14D1C"/>
    <w:rsid w:val="00E16059"/>
    <w:rsid w:val="00E16B98"/>
    <w:rsid w:val="00E20049"/>
    <w:rsid w:val="00E31F81"/>
    <w:rsid w:val="00E334EB"/>
    <w:rsid w:val="00E63601"/>
    <w:rsid w:val="00E67753"/>
    <w:rsid w:val="00E76750"/>
    <w:rsid w:val="00E83C84"/>
    <w:rsid w:val="00E91F5F"/>
    <w:rsid w:val="00E92E9F"/>
    <w:rsid w:val="00E941AE"/>
    <w:rsid w:val="00E9430E"/>
    <w:rsid w:val="00EA190E"/>
    <w:rsid w:val="00EA7B95"/>
    <w:rsid w:val="00EC2367"/>
    <w:rsid w:val="00EC7147"/>
    <w:rsid w:val="00ED1130"/>
    <w:rsid w:val="00ED3BBE"/>
    <w:rsid w:val="00ED59D6"/>
    <w:rsid w:val="00EE2C16"/>
    <w:rsid w:val="00EE35F3"/>
    <w:rsid w:val="00EF687B"/>
    <w:rsid w:val="00F00FBD"/>
    <w:rsid w:val="00F15BDC"/>
    <w:rsid w:val="00F222CD"/>
    <w:rsid w:val="00F51AC6"/>
    <w:rsid w:val="00F719DD"/>
    <w:rsid w:val="00F744A4"/>
    <w:rsid w:val="00F85C15"/>
    <w:rsid w:val="00FA3C1E"/>
    <w:rsid w:val="00FA5DC7"/>
    <w:rsid w:val="00FC0EAC"/>
    <w:rsid w:val="00FC0ED1"/>
    <w:rsid w:val="00FC27F9"/>
    <w:rsid w:val="00FF1DF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9FAD"/>
  <w15:chartTrackingRefBased/>
  <w15:docId w15:val="{831BF5D2-3C39-49EA-999E-1538BCA7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B3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2B3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2B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2B3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2B3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2B3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2B3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2B3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2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2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6C88"/>
  </w:style>
  <w:style w:type="paragraph" w:styleId="Stopka">
    <w:name w:val="footer"/>
    <w:basedOn w:val="Normalny"/>
    <w:link w:val="StopkaZnak"/>
    <w:unhideWhenUsed/>
    <w:rsid w:val="00B9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C88"/>
  </w:style>
  <w:style w:type="paragraph" w:styleId="Tekstpodstawowy">
    <w:name w:val="Body Text"/>
    <w:basedOn w:val="Normalny"/>
    <w:link w:val="TekstpodstawowyZnak"/>
    <w:rsid w:val="00B96C88"/>
    <w:pPr>
      <w:numPr>
        <w:numId w:val="1"/>
      </w:num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B96C88"/>
    <w:rPr>
      <w:rFonts w:ascii="Arial" w:hAnsi="Arial"/>
      <w:sz w:val="24"/>
    </w:rPr>
  </w:style>
  <w:style w:type="character" w:styleId="Hipercze">
    <w:name w:val="Hyperlink"/>
    <w:uiPriority w:val="99"/>
    <w:unhideWhenUsed/>
    <w:rsid w:val="00B96C88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96C88"/>
    <w:pPr>
      <w:tabs>
        <w:tab w:val="right" w:leader="dot" w:pos="9062"/>
      </w:tabs>
      <w:spacing w:after="100"/>
      <w:jc w:val="center"/>
    </w:pPr>
    <w:rPr>
      <w:noProof/>
      <w:color w:val="244061"/>
    </w:rPr>
  </w:style>
  <w:style w:type="paragraph" w:styleId="Spistreci2">
    <w:name w:val="toc 2"/>
    <w:basedOn w:val="Normalny"/>
    <w:next w:val="Normalny"/>
    <w:autoRedefine/>
    <w:uiPriority w:val="39"/>
    <w:unhideWhenUsed/>
    <w:rsid w:val="00121F91"/>
    <w:pPr>
      <w:tabs>
        <w:tab w:val="right" w:leader="dot" w:pos="9062"/>
      </w:tabs>
      <w:spacing w:after="100" w:line="240" w:lineRule="auto"/>
      <w:ind w:left="567"/>
      <w:jc w:val="both"/>
    </w:pPr>
    <w:rPr>
      <w:noProof/>
      <w:color w:val="244061"/>
    </w:rPr>
  </w:style>
  <w:style w:type="paragraph" w:styleId="Spistreci3">
    <w:name w:val="toc 3"/>
    <w:basedOn w:val="Normalny"/>
    <w:next w:val="Normalny"/>
    <w:autoRedefine/>
    <w:uiPriority w:val="39"/>
    <w:unhideWhenUsed/>
    <w:rsid w:val="00B96C88"/>
    <w:pPr>
      <w:tabs>
        <w:tab w:val="right" w:leader="dot" w:pos="9062"/>
      </w:tabs>
      <w:spacing w:after="100"/>
      <w:ind w:left="440"/>
    </w:pPr>
    <w:rPr>
      <w:rFonts w:ascii="Calibri Light" w:hAnsi="Calibri Light"/>
      <w:noProof/>
      <w:color w:val="244061"/>
    </w:rPr>
  </w:style>
  <w:style w:type="character" w:customStyle="1" w:styleId="Nagwek1Znak">
    <w:name w:val="Nagłówek 1 Znak"/>
    <w:link w:val="Nagwek1"/>
    <w:uiPriority w:val="9"/>
    <w:rsid w:val="004122B3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link w:val="Nagwek2"/>
    <w:uiPriority w:val="9"/>
    <w:rsid w:val="004122B3"/>
    <w:rPr>
      <w:caps/>
      <w:spacing w:val="15"/>
      <w:shd w:val="clear" w:color="auto" w:fill="DEEAF6"/>
    </w:rPr>
  </w:style>
  <w:style w:type="character" w:customStyle="1" w:styleId="Nagwek3Znak">
    <w:name w:val="Nagłówek 3 Znak"/>
    <w:link w:val="Nagwek3"/>
    <w:uiPriority w:val="9"/>
    <w:rsid w:val="004122B3"/>
    <w:rPr>
      <w:caps/>
      <w:color w:val="1F4D78"/>
      <w:spacing w:val="15"/>
    </w:rPr>
  </w:style>
  <w:style w:type="paragraph" w:styleId="Legenda">
    <w:name w:val="caption"/>
    <w:basedOn w:val="Normalny"/>
    <w:next w:val="Normalny"/>
    <w:uiPriority w:val="35"/>
    <w:unhideWhenUsed/>
    <w:qFormat/>
    <w:rsid w:val="004122B3"/>
    <w:rPr>
      <w:b/>
      <w:bCs/>
      <w:color w:val="2E74B5"/>
      <w:sz w:val="16"/>
      <w:szCs w:val="16"/>
    </w:rPr>
  </w:style>
  <w:style w:type="paragraph" w:styleId="Akapitzlist">
    <w:name w:val="List Paragraph"/>
    <w:basedOn w:val="Normalny"/>
    <w:uiPriority w:val="34"/>
    <w:qFormat/>
    <w:rsid w:val="002866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59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86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757"/>
  </w:style>
  <w:style w:type="character" w:customStyle="1" w:styleId="TekstkomentarzaZnak">
    <w:name w:val="Tekst komentarza Znak"/>
    <w:link w:val="Tekstkomentarza"/>
    <w:uiPriority w:val="99"/>
    <w:semiHidden/>
    <w:rsid w:val="009867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7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6757"/>
    <w:rPr>
      <w:b/>
      <w:bCs/>
      <w:lang w:eastAsia="en-US"/>
    </w:rPr>
  </w:style>
  <w:style w:type="paragraph" w:customStyle="1" w:styleId="Tabelasiatki31">
    <w:name w:val="Tabela siatki 31"/>
    <w:basedOn w:val="Nagwek1"/>
    <w:next w:val="Normalny"/>
    <w:uiPriority w:val="39"/>
    <w:unhideWhenUsed/>
    <w:rsid w:val="005E7F5F"/>
    <w:pPr>
      <w:spacing w:before="240" w:line="259" w:lineRule="auto"/>
      <w:outlineLvl w:val="9"/>
    </w:pPr>
    <w:rPr>
      <w:b/>
      <w:bCs/>
      <w:sz w:val="32"/>
      <w:szCs w:val="32"/>
    </w:rPr>
  </w:style>
  <w:style w:type="paragraph" w:styleId="Bezodstpw">
    <w:name w:val="No Spacing"/>
    <w:uiPriority w:val="1"/>
    <w:qFormat/>
    <w:rsid w:val="004122B3"/>
    <w:pPr>
      <w:spacing w:before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122B3"/>
    <w:pPr>
      <w:outlineLvl w:val="9"/>
    </w:pPr>
  </w:style>
  <w:style w:type="character" w:customStyle="1" w:styleId="Nagwek4Znak">
    <w:name w:val="Nagłówek 4 Znak"/>
    <w:link w:val="Nagwek4"/>
    <w:uiPriority w:val="9"/>
    <w:semiHidden/>
    <w:rsid w:val="004122B3"/>
    <w:rPr>
      <w:caps/>
      <w:color w:val="2E74B5"/>
      <w:spacing w:val="10"/>
    </w:rPr>
  </w:style>
  <w:style w:type="character" w:customStyle="1" w:styleId="Nagwek5Znak">
    <w:name w:val="Nagłówek 5 Znak"/>
    <w:link w:val="Nagwek5"/>
    <w:uiPriority w:val="9"/>
    <w:semiHidden/>
    <w:rsid w:val="004122B3"/>
    <w:rPr>
      <w:caps/>
      <w:color w:val="2E74B5"/>
      <w:spacing w:val="10"/>
    </w:rPr>
  </w:style>
  <w:style w:type="character" w:customStyle="1" w:styleId="Nagwek6Znak">
    <w:name w:val="Nagłówek 6 Znak"/>
    <w:link w:val="Nagwek6"/>
    <w:uiPriority w:val="9"/>
    <w:semiHidden/>
    <w:rsid w:val="004122B3"/>
    <w:rPr>
      <w:caps/>
      <w:color w:val="2E74B5"/>
      <w:spacing w:val="10"/>
    </w:rPr>
  </w:style>
  <w:style w:type="character" w:customStyle="1" w:styleId="Nagwek7Znak">
    <w:name w:val="Nagłówek 7 Znak"/>
    <w:link w:val="Nagwek7"/>
    <w:uiPriority w:val="9"/>
    <w:semiHidden/>
    <w:rsid w:val="004122B3"/>
    <w:rPr>
      <w:caps/>
      <w:color w:val="2E74B5"/>
      <w:spacing w:val="10"/>
    </w:rPr>
  </w:style>
  <w:style w:type="character" w:customStyle="1" w:styleId="Nagwek8Znak">
    <w:name w:val="Nagłówek 8 Znak"/>
    <w:link w:val="Nagwek8"/>
    <w:uiPriority w:val="9"/>
    <w:semiHidden/>
    <w:rsid w:val="004122B3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4122B3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122B3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4122B3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2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4122B3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4122B3"/>
    <w:rPr>
      <w:b/>
      <w:bCs/>
    </w:rPr>
  </w:style>
  <w:style w:type="character" w:styleId="Uwydatnienie">
    <w:name w:val="Emphasis"/>
    <w:uiPriority w:val="20"/>
    <w:qFormat/>
    <w:rsid w:val="004122B3"/>
    <w:rPr>
      <w:caps/>
      <w:color w:val="1F4D78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4122B3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4122B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2B3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4122B3"/>
    <w:rPr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4122B3"/>
    <w:rPr>
      <w:i/>
      <w:iCs/>
      <w:color w:val="1F4D78"/>
    </w:rPr>
  </w:style>
  <w:style w:type="character" w:styleId="Wyrnienieintensywne">
    <w:name w:val="Intense Emphasis"/>
    <w:uiPriority w:val="21"/>
    <w:qFormat/>
    <w:rsid w:val="004122B3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4122B3"/>
    <w:rPr>
      <w:b/>
      <w:bCs/>
      <w:color w:val="5B9BD5"/>
    </w:rPr>
  </w:style>
  <w:style w:type="character" w:styleId="Odwoanieintensywne">
    <w:name w:val="Intense Reference"/>
    <w:uiPriority w:val="32"/>
    <w:qFormat/>
    <w:rsid w:val="004122B3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4122B3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707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81F3-231E-47A7-96B2-5A3D1BC6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5457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38125</CharactersWithSpaces>
  <SharedDoc>false</SharedDoc>
  <HLinks>
    <vt:vector size="114" baseType="variant">
      <vt:variant>
        <vt:i4>1572921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_Toc524105898</vt:lpwstr>
      </vt:variant>
      <vt:variant>
        <vt:i4>1572921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_Toc524105897</vt:lpwstr>
      </vt:variant>
      <vt:variant>
        <vt:i4>1572921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_Toc524105896</vt:lpwstr>
      </vt:variant>
      <vt:variant>
        <vt:i4>1572921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_Toc524105895</vt:lpwstr>
      </vt:variant>
      <vt:variant>
        <vt:i4>1572921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_Toc524105894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_Toc524105893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_Toc524105892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_Toc524105891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_Toc524105890</vt:lpwstr>
      </vt:variant>
      <vt:variant>
        <vt:i4>1638457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_Toc524105889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_Toc524105888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_Toc524105887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_Toc524105886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_Toc524105885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_Toc524105884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_Toc524105883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_Toc524105882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_Toc524105881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_Toc524105880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 24 sp. z o.o.</dc:creator>
  <cp:keywords/>
  <cp:lastModifiedBy>Michał Jurczyk</cp:lastModifiedBy>
  <cp:revision>17</cp:revision>
  <cp:lastPrinted>2023-12-14T10:34:00Z</cp:lastPrinted>
  <dcterms:created xsi:type="dcterms:W3CDTF">2018-10-17T10:47:00Z</dcterms:created>
  <dcterms:modified xsi:type="dcterms:W3CDTF">2023-12-14T10:34:00Z</dcterms:modified>
</cp:coreProperties>
</file>